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802"/>
        <w:gridCol w:w="7229"/>
      </w:tblGrid>
      <w:tr w:rsidR="00E36945" w:rsidRPr="00E36945" w:rsidTr="001711CC">
        <w:tc>
          <w:tcPr>
            <w:tcW w:w="2802" w:type="dxa"/>
          </w:tcPr>
          <w:p w:rsidR="00E36945" w:rsidRPr="00E36945" w:rsidRDefault="00E36945" w:rsidP="001711CC">
            <w:pPr>
              <w:tabs>
                <w:tab w:val="left" w:pos="3544"/>
              </w:tabs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4"/>
                <w:w w:val="130"/>
                <w:sz w:val="28"/>
                <w:szCs w:val="28"/>
              </w:rPr>
              <w:drawing>
                <wp:inline distT="0" distB="0" distL="0" distR="0">
                  <wp:extent cx="1224280" cy="1089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36945" w:rsidRPr="00E36945" w:rsidRDefault="00E36945" w:rsidP="00E36945">
            <w:pPr>
              <w:tabs>
                <w:tab w:val="left" w:pos="3544"/>
              </w:tabs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МИНИСТЕРСТВО ОБЩЕГО И ПРОФЕССИОНАЛЬНОГО </w:t>
            </w:r>
          </w:p>
          <w:p w:rsidR="00E36945" w:rsidRPr="00E36945" w:rsidRDefault="00E36945" w:rsidP="00E36945">
            <w:pPr>
              <w:tabs>
                <w:tab w:val="left" w:pos="3544"/>
              </w:tabs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ОБРАЗОВАНИЯ РОСТОВСКОЙ ОБЛАСТИ</w:t>
            </w:r>
          </w:p>
          <w:p w:rsidR="00E36945" w:rsidRPr="00E36945" w:rsidRDefault="00E36945" w:rsidP="00E36945">
            <w:pPr>
              <w:tabs>
                <w:tab w:val="left" w:pos="8789"/>
              </w:tabs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E36945" w:rsidRPr="00E36945" w:rsidRDefault="00E36945" w:rsidP="00E36945">
            <w:pPr>
              <w:tabs>
                <w:tab w:val="left" w:pos="8789"/>
              </w:tabs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E36945" w:rsidRPr="00E36945" w:rsidRDefault="00E36945" w:rsidP="00E36945">
            <w:pPr>
              <w:tabs>
                <w:tab w:val="left" w:pos="8789"/>
              </w:tabs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РОСТОВСКОЙ ОБЛАСТИ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Красносулинский</w:t>
            </w:r>
            <w:proofErr w:type="spellEnd"/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колледж промышленных технологий»</w:t>
            </w:r>
          </w:p>
          <w:p w:rsidR="00E36945" w:rsidRPr="00E36945" w:rsidRDefault="00E36945" w:rsidP="001711CC">
            <w:pPr>
              <w:tabs>
                <w:tab w:val="left" w:pos="3544"/>
              </w:tabs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6945" w:rsidRPr="00E36945" w:rsidRDefault="00E36945" w:rsidP="00E36945">
      <w:pPr>
        <w:tabs>
          <w:tab w:val="left" w:pos="3544"/>
        </w:tabs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36945" w:rsidRPr="00E36945" w:rsidRDefault="00E36945" w:rsidP="00E36945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-4"/>
          <w:w w:val="130"/>
          <w:sz w:val="28"/>
          <w:szCs w:val="28"/>
        </w:rPr>
      </w:pPr>
    </w:p>
    <w:p w:rsidR="00E36945" w:rsidRPr="00E36945" w:rsidRDefault="00E36945" w:rsidP="00E36945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w w:val="130"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817"/>
        <w:gridCol w:w="4754"/>
      </w:tblGrid>
      <w:tr w:rsidR="00E36945" w:rsidRPr="00E36945" w:rsidTr="001711CC">
        <w:trPr>
          <w:jc w:val="center"/>
        </w:trPr>
        <w:tc>
          <w:tcPr>
            <w:tcW w:w="4905" w:type="dxa"/>
          </w:tcPr>
          <w:p w:rsidR="00E36945" w:rsidRPr="00E36945" w:rsidRDefault="00E36945" w:rsidP="00E36945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caps/>
                <w:sz w:val="28"/>
                <w:szCs w:val="28"/>
              </w:rPr>
              <w:t>Рассмотрено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на заседании Совета колледжа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протокол №__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от «___»_________20 _ г.</w:t>
            </w:r>
          </w:p>
          <w:p w:rsidR="00E36945" w:rsidRPr="00E36945" w:rsidRDefault="00E36945" w:rsidP="00E369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E36945" w:rsidRPr="00E36945" w:rsidRDefault="00E36945" w:rsidP="00E369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caps/>
                <w:sz w:val="28"/>
                <w:szCs w:val="28"/>
              </w:rPr>
              <w:t>СОГЛАСОВАНО</w:t>
            </w:r>
          </w:p>
          <w:p w:rsidR="00E36945" w:rsidRPr="00E36945" w:rsidRDefault="00E36945" w:rsidP="00E369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Председатель профсоюзного комитета </w:t>
            </w:r>
          </w:p>
          <w:p w:rsidR="00E36945" w:rsidRPr="00E36945" w:rsidRDefault="00E36945" w:rsidP="00E369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ГБПОУ РО «ККПТ»</w:t>
            </w:r>
          </w:p>
          <w:p w:rsidR="00E36945" w:rsidRPr="00E36945" w:rsidRDefault="00E36945" w:rsidP="00E3694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__________________________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«___»______________20 _ г.</w:t>
            </w:r>
          </w:p>
        </w:tc>
        <w:tc>
          <w:tcPr>
            <w:tcW w:w="4906" w:type="dxa"/>
          </w:tcPr>
          <w:p w:rsidR="00E36945" w:rsidRPr="00E36945" w:rsidRDefault="00E36945" w:rsidP="00E36945">
            <w:pPr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Директор ГБПОУ РО «ККПТ»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  <w:p w:rsidR="00E36945" w:rsidRPr="00E36945" w:rsidRDefault="00E36945" w:rsidP="00E36945">
            <w:pPr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___________ Г. Ю. Вакулина</w:t>
            </w:r>
          </w:p>
          <w:p w:rsidR="00E36945" w:rsidRPr="00E36945" w:rsidRDefault="00E36945" w:rsidP="00E36945">
            <w:pPr>
              <w:adjustRightInd w:val="0"/>
              <w:spacing w:after="0" w:line="240" w:lineRule="auto"/>
              <w:ind w:left="765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E3694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«___» _____________20 _ г.</w:t>
            </w:r>
          </w:p>
        </w:tc>
      </w:tr>
    </w:tbl>
    <w:p w:rsidR="00E36945" w:rsidRPr="00E36945" w:rsidRDefault="00E36945" w:rsidP="00E36945">
      <w:pPr>
        <w:rPr>
          <w:rFonts w:ascii="Times New Roman" w:hAnsi="Times New Roman" w:cs="Times New Roman"/>
          <w:sz w:val="28"/>
          <w:szCs w:val="28"/>
        </w:rPr>
      </w:pPr>
    </w:p>
    <w:p w:rsidR="00E36945" w:rsidRPr="00E36945" w:rsidRDefault="00E36945" w:rsidP="00E36945">
      <w:pPr>
        <w:rPr>
          <w:rFonts w:ascii="Times New Roman" w:hAnsi="Times New Roman" w:cs="Times New Roman"/>
          <w:sz w:val="28"/>
          <w:szCs w:val="28"/>
        </w:rPr>
      </w:pPr>
    </w:p>
    <w:p w:rsidR="00E36945" w:rsidRPr="00E36945" w:rsidRDefault="00E36945" w:rsidP="00E36945">
      <w:pPr>
        <w:pStyle w:val="a5"/>
        <w:spacing w:before="86"/>
        <w:ind w:right="334"/>
        <w:rPr>
          <w:sz w:val="28"/>
          <w:szCs w:val="28"/>
        </w:rPr>
      </w:pPr>
      <w:r w:rsidRPr="00E36945">
        <w:rPr>
          <w:sz w:val="28"/>
          <w:szCs w:val="28"/>
        </w:rPr>
        <w:t>ПОЛОЖЕНИЕ</w:t>
      </w:r>
    </w:p>
    <w:p w:rsidR="00E36945" w:rsidRPr="00E36945" w:rsidRDefault="00E36945" w:rsidP="00E36945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E36945" w:rsidRPr="00E36945" w:rsidRDefault="00E36945" w:rsidP="00E36945">
      <w:pPr>
        <w:pStyle w:val="a5"/>
        <w:spacing w:before="0"/>
        <w:ind w:left="0" w:right="0"/>
        <w:rPr>
          <w:b w:val="0"/>
          <w:sz w:val="28"/>
          <w:szCs w:val="28"/>
        </w:rPr>
      </w:pPr>
      <w:r w:rsidRPr="00E36945">
        <w:rPr>
          <w:b w:val="0"/>
          <w:sz w:val="28"/>
          <w:szCs w:val="28"/>
        </w:rPr>
        <w:t>о</w:t>
      </w:r>
      <w:r w:rsidRPr="00E36945">
        <w:rPr>
          <w:b w:val="0"/>
          <w:spacing w:val="-10"/>
          <w:sz w:val="28"/>
          <w:szCs w:val="28"/>
        </w:rPr>
        <w:t xml:space="preserve"> </w:t>
      </w:r>
      <w:r w:rsidRPr="00E36945">
        <w:rPr>
          <w:b w:val="0"/>
          <w:sz w:val="28"/>
          <w:szCs w:val="28"/>
        </w:rPr>
        <w:t>проведении</w:t>
      </w:r>
      <w:r w:rsidRPr="00E36945">
        <w:rPr>
          <w:b w:val="0"/>
          <w:spacing w:val="-8"/>
          <w:sz w:val="28"/>
          <w:szCs w:val="28"/>
        </w:rPr>
        <w:t xml:space="preserve"> </w:t>
      </w:r>
      <w:r w:rsidRPr="00E36945">
        <w:rPr>
          <w:b w:val="0"/>
          <w:sz w:val="28"/>
          <w:szCs w:val="28"/>
        </w:rPr>
        <w:t>социально–психологического</w:t>
      </w:r>
      <w:r w:rsidRPr="00E36945">
        <w:rPr>
          <w:b w:val="0"/>
          <w:spacing w:val="-7"/>
          <w:sz w:val="28"/>
          <w:szCs w:val="28"/>
        </w:rPr>
        <w:t xml:space="preserve"> </w:t>
      </w:r>
      <w:r w:rsidRPr="00E36945">
        <w:rPr>
          <w:b w:val="0"/>
          <w:sz w:val="28"/>
          <w:szCs w:val="28"/>
        </w:rPr>
        <w:t>тестирования</w:t>
      </w: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ind w:left="0" w:hanging="354"/>
        <w:jc w:val="center"/>
        <w:rPr>
          <w:b w:val="0"/>
          <w:sz w:val="28"/>
          <w:szCs w:val="28"/>
        </w:rPr>
      </w:pPr>
      <w:r w:rsidRPr="00E36945">
        <w:rPr>
          <w:b w:val="0"/>
          <w:sz w:val="28"/>
          <w:szCs w:val="28"/>
        </w:rPr>
        <w:t>среди обучающихся</w:t>
      </w: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ind w:left="0" w:hanging="354"/>
        <w:jc w:val="center"/>
        <w:rPr>
          <w:b w:val="0"/>
          <w:sz w:val="28"/>
          <w:szCs w:val="28"/>
        </w:rPr>
      </w:pPr>
      <w:r w:rsidRPr="00E36945">
        <w:rPr>
          <w:b w:val="0"/>
          <w:sz w:val="28"/>
          <w:szCs w:val="28"/>
        </w:rPr>
        <w:t>в государственном бюджетном профессиональном образовательном</w:t>
      </w: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ind w:left="0" w:hanging="354"/>
        <w:jc w:val="center"/>
        <w:rPr>
          <w:b w:val="0"/>
          <w:sz w:val="28"/>
          <w:szCs w:val="28"/>
        </w:rPr>
      </w:pPr>
      <w:proofErr w:type="gramStart"/>
      <w:r w:rsidRPr="00E36945">
        <w:rPr>
          <w:b w:val="0"/>
          <w:sz w:val="28"/>
          <w:szCs w:val="28"/>
        </w:rPr>
        <w:t>учреждении</w:t>
      </w:r>
      <w:proofErr w:type="gramEnd"/>
      <w:r w:rsidRPr="00E36945">
        <w:rPr>
          <w:b w:val="0"/>
          <w:sz w:val="28"/>
          <w:szCs w:val="28"/>
        </w:rPr>
        <w:t xml:space="preserve">          Ростовской области</w:t>
      </w: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ind w:left="0" w:hanging="354"/>
        <w:jc w:val="center"/>
        <w:rPr>
          <w:b w:val="0"/>
          <w:sz w:val="28"/>
          <w:szCs w:val="28"/>
        </w:rPr>
      </w:pPr>
      <w:r w:rsidRPr="00E36945">
        <w:rPr>
          <w:b w:val="0"/>
          <w:sz w:val="28"/>
          <w:szCs w:val="28"/>
        </w:rPr>
        <w:t>«</w:t>
      </w:r>
      <w:proofErr w:type="spellStart"/>
      <w:r w:rsidRPr="00E36945">
        <w:rPr>
          <w:b w:val="0"/>
          <w:sz w:val="28"/>
          <w:szCs w:val="28"/>
        </w:rPr>
        <w:t>Красносулинский</w:t>
      </w:r>
      <w:proofErr w:type="spellEnd"/>
      <w:r w:rsidRPr="00E36945">
        <w:rPr>
          <w:b w:val="0"/>
          <w:sz w:val="28"/>
          <w:szCs w:val="28"/>
        </w:rPr>
        <w:t xml:space="preserve"> колледж промышленных технологий»</w:t>
      </w: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spacing w:before="73"/>
        <w:ind w:hanging="354"/>
        <w:rPr>
          <w:b w:val="0"/>
          <w:sz w:val="28"/>
          <w:szCs w:val="28"/>
        </w:rPr>
      </w:pP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spacing w:before="73"/>
        <w:ind w:hanging="354"/>
        <w:rPr>
          <w:sz w:val="28"/>
          <w:szCs w:val="28"/>
        </w:rPr>
      </w:pPr>
    </w:p>
    <w:p w:rsidR="00E36945" w:rsidRPr="00E36945" w:rsidRDefault="00E36945" w:rsidP="00E36945">
      <w:pPr>
        <w:pStyle w:val="Heading1"/>
        <w:tabs>
          <w:tab w:val="left" w:pos="4838"/>
          <w:tab w:val="left" w:pos="4839"/>
        </w:tabs>
        <w:spacing w:before="73"/>
        <w:ind w:hanging="354"/>
        <w:rPr>
          <w:sz w:val="28"/>
          <w:szCs w:val="28"/>
        </w:rPr>
      </w:pPr>
    </w:p>
    <w:p w:rsidR="00E36945" w:rsidRPr="00E36945" w:rsidRDefault="00E36945" w:rsidP="00E36945">
      <w:pPr>
        <w:pStyle w:val="1"/>
        <w:ind w:left="851" w:firstLine="0"/>
        <w:jc w:val="center"/>
        <w:rPr>
          <w:sz w:val="28"/>
          <w:szCs w:val="28"/>
          <w:lang w:val="ru-RU"/>
        </w:rPr>
      </w:pPr>
      <w:r w:rsidRPr="00E36945">
        <w:rPr>
          <w:sz w:val="28"/>
          <w:szCs w:val="28"/>
          <w:lang w:val="ru-RU"/>
        </w:rPr>
        <w:t>1. Общие положения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социально-психологического тестирования среди обучающихся (далее - Положение) </w:t>
      </w:r>
      <w:r w:rsidRPr="00E36945">
        <w:rPr>
          <w:rFonts w:ascii="Times New Roman" w:hAnsi="Times New Roman" w:cs="Times New Roman"/>
          <w:sz w:val="28"/>
          <w:szCs w:val="28"/>
        </w:rPr>
        <w:lastRenderedPageBreak/>
        <w:t>Государственного бюджетного профессионального образовательного учреждения «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технологий» (далее ГБПОУ РО «ККПТ») разработано в соответствии с Федеральным законом Российской Федерации от 07.06. 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«Порядка проведения социально-психологического тестирования лиц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>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утвержденного Приказом Министерства образования и науки Российской Федерации от 16 июня 2014 г. N 658.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6635115</wp:posOffset>
            </wp:positionH>
            <wp:positionV relativeFrom="page">
              <wp:posOffset>3197225</wp:posOffset>
            </wp:positionV>
            <wp:extent cx="6350" cy="6350"/>
            <wp:effectExtent l="0" t="0" r="0" b="0"/>
            <wp:wrapSquare wrapText="bothSides"/>
            <wp:docPr id="20" name="Picture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94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социально - психологического тестирования среди 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 xml:space="preserve"> колледжа.</w:t>
      </w: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7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E36945">
        <w:rPr>
          <w:rFonts w:ascii="Times New Roman" w:hAnsi="Times New Roman" w:cs="Times New Roman"/>
          <w:sz w:val="28"/>
          <w:szCs w:val="28"/>
        </w:rPr>
        <w:t xml:space="preserve">З. Социально - психологическое тестирование проводится в рамках </w:t>
      </w: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3" name="Picture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945">
        <w:rPr>
          <w:rFonts w:ascii="Times New Roman" w:hAnsi="Times New Roman" w:cs="Times New Roman"/>
          <w:sz w:val="28"/>
          <w:szCs w:val="28"/>
        </w:rPr>
        <w:t>действующего законодательства на основе принципа добровольности, конфиденциальности и с соблюдением прав и законов несовершеннолетних, их родителей или иных законных представителей.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1. 4. Основные термины:</w:t>
      </w:r>
    </w:p>
    <w:p w:rsidR="00E36945" w:rsidRPr="00E36945" w:rsidRDefault="00E36945" w:rsidP="00E36945">
      <w:pPr>
        <w:numPr>
          <w:ilvl w:val="0"/>
          <w:numId w:val="1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(далее - тестирование) процедура установления и измерения психофизиологических характеристик обследуемого в части выявления склонности к аддитивному поведению, реализуемая с помощью психодиагностических методик, рекомендованных к использованию Министерством образования и науки Российской Федерации.</w:t>
      </w:r>
    </w:p>
    <w:p w:rsidR="00E36945" w:rsidRPr="00E36945" w:rsidRDefault="00E36945" w:rsidP="00E36945">
      <w:pPr>
        <w:numPr>
          <w:ilvl w:val="0"/>
          <w:numId w:val="1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Группа риска несовершеннолетние от 15 до 18 лет и 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 xml:space="preserve"> обучающиеся в профессиональных образовательных организациях, не вовлеченные в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ситуацию, но относящиеся к группе потенциальных потребителей наркотических средств и (или) психотропных веществ, у которых выявлена склонность к аддитивному поведению; вовлеченные в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ситуацию и относящиеся к потенциальным потребителям наркотических средств и (или) психотропных веществ (лица, замеченные в употреблении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веществ).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З. Координатор - должностное лицо образовательного учреждения, назначенное приказом руководителя образовательного учреждения, ответственное за проведение тестирования.</w:t>
      </w:r>
    </w:p>
    <w:p w:rsidR="00E36945" w:rsidRPr="00E36945" w:rsidRDefault="00E36945" w:rsidP="00E36945">
      <w:pPr>
        <w:numPr>
          <w:ilvl w:val="0"/>
          <w:numId w:val="2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lastRenderedPageBreak/>
        <w:t>Аддитивное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не лечебной целью.</w:t>
      </w:r>
    </w:p>
    <w:p w:rsidR="00E36945" w:rsidRPr="00E36945" w:rsidRDefault="00E36945" w:rsidP="00E36945">
      <w:pPr>
        <w:numPr>
          <w:ilvl w:val="0"/>
          <w:numId w:val="2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6671945</wp:posOffset>
            </wp:positionH>
            <wp:positionV relativeFrom="page">
              <wp:posOffset>6019800</wp:posOffset>
            </wp:positionV>
            <wp:extent cx="6350" cy="6350"/>
            <wp:effectExtent l="0" t="0" r="0" b="0"/>
            <wp:wrapSquare wrapText="bothSides"/>
            <wp:docPr id="19" name="Picture 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945">
        <w:rPr>
          <w:rFonts w:ascii="Times New Roman" w:hAnsi="Times New Roman" w:cs="Times New Roman"/>
          <w:sz w:val="28"/>
          <w:szCs w:val="28"/>
        </w:rPr>
        <w:t>Принцип добровольности - тестирование должно проводиться только с согласия обучающихся, в возрасте старше 15 лет и (или) его родителей (законных представителей), а в возрасте с 18 лет - только с согласия обучающегося. Согласие должно быть получено в письменной форме до начала процедуры тестирования.</w:t>
      </w:r>
    </w:p>
    <w:p w:rsidR="00E36945" w:rsidRPr="00E36945" w:rsidRDefault="00E36945" w:rsidP="00E36945">
      <w:pPr>
        <w:pStyle w:val="1"/>
        <w:spacing w:after="0" w:line="240" w:lineRule="auto"/>
        <w:ind w:left="426" w:right="302" w:firstLine="0"/>
        <w:rPr>
          <w:sz w:val="28"/>
          <w:szCs w:val="28"/>
          <w:lang w:val="ru-RU"/>
        </w:rPr>
      </w:pPr>
      <w:r w:rsidRPr="00E36945">
        <w:rPr>
          <w:sz w:val="28"/>
          <w:szCs w:val="28"/>
          <w:lang w:val="ru-RU"/>
        </w:rPr>
        <w:t>2. Основные цели тестирования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2.1. Подход к решению проблемы раннего выявления лиц, склонных и допускающих немедицинское потребление наркотических средств и психотропных веществ, с помощью тестирования позволит: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- выявить лиц, допускающих немедицинское потребление наркотических средств и психотропных веществ, среди обучающихся, а также лиц, входящих в группу риска в этом отношении;</w:t>
      </w:r>
    </w:p>
    <w:p w:rsidR="00E36945" w:rsidRPr="00E36945" w:rsidRDefault="00E36945" w:rsidP="00E36945">
      <w:pPr>
        <w:tabs>
          <w:tab w:val="center" w:pos="2269"/>
          <w:tab w:val="center" w:pos="4360"/>
          <w:tab w:val="center" w:pos="6202"/>
          <w:tab w:val="center" w:pos="7383"/>
          <w:tab w:val="right" w:pos="9527"/>
        </w:tabs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- вовлечь</w:t>
      </w:r>
      <w:r w:rsidRPr="00E36945">
        <w:rPr>
          <w:rFonts w:ascii="Times New Roman" w:hAnsi="Times New Roman" w:cs="Times New Roman"/>
          <w:sz w:val="28"/>
          <w:szCs w:val="28"/>
        </w:rPr>
        <w:tab/>
        <w:t>выявленных</w:t>
      </w:r>
      <w:r w:rsidRPr="00E36945">
        <w:rPr>
          <w:rFonts w:ascii="Times New Roman" w:hAnsi="Times New Roman" w:cs="Times New Roman"/>
          <w:sz w:val="28"/>
          <w:szCs w:val="28"/>
        </w:rPr>
        <w:tab/>
        <w:t>лиц</w:t>
      </w:r>
      <w:r w:rsidRPr="00E36945">
        <w:rPr>
          <w:rFonts w:ascii="Times New Roman" w:hAnsi="Times New Roman" w:cs="Times New Roman"/>
          <w:sz w:val="28"/>
          <w:szCs w:val="28"/>
        </w:rPr>
        <w:tab/>
        <w:t>в</w:t>
      </w:r>
      <w:r w:rsidRPr="00E36945">
        <w:rPr>
          <w:rFonts w:ascii="Times New Roman" w:hAnsi="Times New Roman" w:cs="Times New Roman"/>
          <w:sz w:val="28"/>
          <w:szCs w:val="28"/>
        </w:rPr>
        <w:tab/>
        <w:t>комплекс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психолого-медико-диагностических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недопущение потребления наркотических средств и психотропных веществ и развития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- снизить уровень незаконного потребления наркотических средств и психотропных веществ в молодежной среде;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" cy="15875"/>
            <wp:effectExtent l="19050" t="0" r="1270" b="0"/>
            <wp:docPr id="4" name="Picture 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945">
        <w:rPr>
          <w:rFonts w:ascii="Times New Roman" w:hAnsi="Times New Roman" w:cs="Times New Roman"/>
          <w:sz w:val="28"/>
          <w:szCs w:val="28"/>
        </w:rPr>
        <w:t xml:space="preserve"> выработать отношение осознанного отказа от употребления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веществ во всех областях жизнедеятельности подростков и молодежи: образовательное учреждение, семья, сфера досуга.</w:t>
      </w:r>
    </w:p>
    <w:p w:rsidR="00E36945" w:rsidRPr="00E36945" w:rsidRDefault="00E36945" w:rsidP="00E36945">
      <w:pPr>
        <w:pStyle w:val="1"/>
        <w:spacing w:after="0" w:line="240" w:lineRule="auto"/>
        <w:ind w:left="426" w:right="302" w:firstLine="0"/>
        <w:rPr>
          <w:sz w:val="28"/>
          <w:szCs w:val="28"/>
          <w:lang w:val="ru-RU"/>
        </w:rPr>
      </w:pPr>
      <w:r w:rsidRPr="00E36945">
        <w:rPr>
          <w:sz w:val="28"/>
          <w:szCs w:val="28"/>
          <w:lang w:val="ru-RU"/>
        </w:rPr>
        <w:t>3. Система тестирования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3.1. Система тестирования среди обучающихся в ГБПОУ РО «ККПТ» включает:</w:t>
      </w:r>
    </w:p>
    <w:p w:rsidR="00E36945" w:rsidRPr="00E36945" w:rsidRDefault="00E36945" w:rsidP="00E36945">
      <w:pPr>
        <w:numPr>
          <w:ilvl w:val="0"/>
          <w:numId w:val="3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реализацию единой системы согласованного взаимодействия между территориальными органами федеральных органов исполнительной власти, исполнительными органами государственной региональной власти, органами местного самоуправления муниципальных образований в вопросах выявления и взаимного представления статистической информации о лицах, допускающих немедицинское потребление наркотических средств и психотропных веществ, 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 xml:space="preserve"> обучающихся; </w:t>
      </w: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80" cy="15875"/>
            <wp:effectExtent l="19050" t="0" r="1270" b="0"/>
            <wp:docPr id="5" name="Picture 4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945">
        <w:rPr>
          <w:rFonts w:ascii="Times New Roman" w:hAnsi="Times New Roman" w:cs="Times New Roman"/>
          <w:sz w:val="28"/>
          <w:szCs w:val="28"/>
        </w:rPr>
        <w:t xml:space="preserve"> определение в образовательной организации ответственных кураторов, осуществляющих исполнение </w:t>
      </w:r>
      <w:r w:rsidRPr="00E36945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мероприятий, заключение с ними соглашений на предмет сохранения конфиденциальности полученной информации;</w:t>
      </w:r>
    </w:p>
    <w:p w:rsidR="00E36945" w:rsidRPr="00E36945" w:rsidRDefault="00E36945" w:rsidP="00E36945">
      <w:pPr>
        <w:numPr>
          <w:ilvl w:val="0"/>
          <w:numId w:val="3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организацию кураторами просветительско-разъяснительной работы по ведению тестирования в образовательной организации и по мотивации обучающихся, родителей (законных представителей) к прохождению обучающимися, предрасположенными к аддитивному поведению, медицинских осмотров, включающих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иммунохроматографическую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экспресс-диагностику в центрах здоровья или учреждениях здравоохранения, оказывающих специализированную наркологическую помощь;</w:t>
      </w:r>
    </w:p>
    <w:p w:rsidR="00E36945" w:rsidRPr="00E36945" w:rsidRDefault="00E36945" w:rsidP="00E36945">
      <w:pPr>
        <w:numPr>
          <w:ilvl w:val="0"/>
          <w:numId w:val="3"/>
        </w:numPr>
        <w:spacing w:after="0" w:line="240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выявление группы риска среди обучающихся в образовательной организации по психологическим, социальным факторам риска </w:t>
      </w: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6" name="Picture 4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945">
        <w:rPr>
          <w:rFonts w:ascii="Times New Roman" w:hAnsi="Times New Roman" w:cs="Times New Roman"/>
          <w:sz w:val="28"/>
          <w:szCs w:val="28"/>
        </w:rPr>
        <w:t xml:space="preserve">формирования зависимости от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 xml:space="preserve"> веществ (в том числе с использованием психодиагностического инструментария).</w:t>
      </w:r>
    </w:p>
    <w:p w:rsidR="00E36945" w:rsidRPr="00E36945" w:rsidRDefault="00E36945" w:rsidP="00E36945">
      <w:pPr>
        <w:pStyle w:val="1"/>
        <w:spacing w:after="0" w:line="240" w:lineRule="auto"/>
        <w:ind w:left="426" w:right="302" w:firstLine="0"/>
        <w:rPr>
          <w:sz w:val="28"/>
          <w:szCs w:val="28"/>
          <w:lang w:val="ru-RU"/>
        </w:rPr>
      </w:pPr>
      <w:r w:rsidRPr="00E36945">
        <w:rPr>
          <w:sz w:val="28"/>
          <w:szCs w:val="28"/>
          <w:lang w:val="ru-RU"/>
        </w:rPr>
        <w:t>4. Порядок проведения тестирования</w:t>
      </w:r>
    </w:p>
    <w:p w:rsidR="00E36945" w:rsidRPr="00E36945" w:rsidRDefault="00E36945" w:rsidP="00E36945">
      <w:pPr>
        <w:spacing w:line="259" w:lineRule="auto"/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4.1. Тестирование осуществляется в электронной форме.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4.3. Тестирование осуществляется в соответствии с приказом директора ГБПОУ РО «ККПТ».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4.4. Для проведения тестирования директор ГБПОУ РО «ККПТ» организует следующие </w:t>
      </w:r>
      <w:proofErr w:type="spellStart"/>
      <w:r w:rsidRPr="00E36945">
        <w:rPr>
          <w:rFonts w:ascii="Times New Roman" w:hAnsi="Times New Roman" w:cs="Times New Roman"/>
          <w:sz w:val="28"/>
          <w:szCs w:val="28"/>
        </w:rPr>
        <w:t>меприятия</w:t>
      </w:r>
      <w:proofErr w:type="spellEnd"/>
      <w:r w:rsidRPr="00E36945">
        <w:rPr>
          <w:rFonts w:ascii="Times New Roman" w:hAnsi="Times New Roman" w:cs="Times New Roman"/>
          <w:sz w:val="28"/>
          <w:szCs w:val="28"/>
        </w:rPr>
        <w:t>: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-организует получение от </w:t>
      </w:r>
      <w:r w:rsidRPr="00E36945">
        <w:rPr>
          <w:rFonts w:ascii="Times New Roman" w:hAnsi="Times New Roman" w:cs="Times New Roman"/>
          <w:noProof/>
          <w:sz w:val="28"/>
          <w:szCs w:val="28"/>
        </w:rPr>
        <w:t xml:space="preserve">обучающихся </w:t>
      </w:r>
      <w:r w:rsidRPr="00E36945">
        <w:rPr>
          <w:rFonts w:ascii="Times New Roman" w:hAnsi="Times New Roman" w:cs="Times New Roman"/>
          <w:sz w:val="28"/>
          <w:szCs w:val="28"/>
        </w:rPr>
        <w:t xml:space="preserve">информированных согласий; 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45">
        <w:rPr>
          <w:rFonts w:ascii="Times New Roman" w:hAnsi="Times New Roman" w:cs="Times New Roman"/>
          <w:sz w:val="28"/>
          <w:szCs w:val="28"/>
        </w:rPr>
        <w:t>-утверждает поименные списки обучающихся, составленные по итогам получения от обучающихся информированных согласий;</w:t>
      </w:r>
      <w:proofErr w:type="gramEnd"/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-создает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6711315</wp:posOffset>
            </wp:positionH>
            <wp:positionV relativeFrom="page">
              <wp:posOffset>4087495</wp:posOffset>
            </wp:positionV>
            <wp:extent cx="3175" cy="8890"/>
            <wp:effectExtent l="0" t="0" r="0" b="0"/>
            <wp:wrapSquare wrapText="bothSides"/>
            <wp:docPr id="18" name="Picture 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945">
        <w:rPr>
          <w:rFonts w:ascii="Times New Roman" w:hAnsi="Times New Roman" w:cs="Times New Roman"/>
          <w:sz w:val="28"/>
          <w:szCs w:val="28"/>
        </w:rPr>
        <w:t>-утверждает раскисание тестирования по кабинетам (аудиториям);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-обеспечивает соблюдение конфиденциальности при проведении тестирования и хранении результатов тестирования.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4.5. При проведении электронной формы тестирования составляется список индивидуальных кодов и соответствующих им фамилий, составляется в одном экземпляре и хранится в учебном заведен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 xml:space="preserve">ии у </w:t>
      </w:r>
      <w:r w:rsidRPr="00E36945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>тветственного за тестирование (координатора) в соответствии с законом о персональных данных.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4.6. При проведении тестирования в каждой аудитории присутствует член Комиссии.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4.7.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4.8.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Далее каждый респондент получает индивидуальный логин и пароль (на бумажном или электронном носителе) под которым он будет отвечать на вопросы. При помощи кода можно будет идентифицировать респондента для адресного получения результатов и проведения коррекционной работы.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4.9. С целью обеспечения конфиденциальности результатов тестирования во время его проведения не допускается свободное общение между </w:t>
      </w:r>
      <w:r w:rsidRPr="00E36945">
        <w:rPr>
          <w:rFonts w:ascii="Times New Roman" w:hAnsi="Times New Roman" w:cs="Times New Roman"/>
          <w:noProof/>
          <w:sz w:val="28"/>
          <w:szCs w:val="28"/>
        </w:rPr>
        <w:t>обучающимися</w:t>
      </w:r>
      <w:r w:rsidRPr="00E36945">
        <w:rPr>
          <w:rFonts w:ascii="Times New Roman" w:hAnsi="Times New Roman" w:cs="Times New Roman"/>
          <w:sz w:val="28"/>
          <w:szCs w:val="28"/>
        </w:rPr>
        <w:t xml:space="preserve"> участвующими в тестировании, перемещение по аудитории.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Каждый обучающийся, участвующий в тестировании, имеет право в любое время отказаться от тестирования, поставив об этом в известность члена Комиссии</w:t>
      </w: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30" cy="24130"/>
            <wp:effectExtent l="19050" t="0" r="0" b="0"/>
            <wp:docPr id="9" name="Picture 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4.10. По завершении тестирования координатор социально-психологического тестирования производит выгрузку отчетов, согласно </w:t>
      </w:r>
      <w:r w:rsidRPr="00E36945">
        <w:rPr>
          <w:rFonts w:ascii="Times New Roman" w:hAnsi="Times New Roman" w:cs="Times New Roman"/>
          <w:noProof/>
          <w:sz w:val="28"/>
          <w:szCs w:val="28"/>
        </w:rPr>
        <w:t xml:space="preserve">инструкции Организации </w:t>
      </w:r>
      <w:r w:rsidRPr="00E36945">
        <w:rPr>
          <w:rFonts w:ascii="Times New Roman" w:hAnsi="Times New Roman" w:cs="Times New Roman"/>
          <w:sz w:val="28"/>
          <w:szCs w:val="28"/>
        </w:rPr>
        <w:t>оператору, ответственной за организацию и проведение тестирования.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4.11. Директор ГБПОУ РО «ККПТ», обеспечивает </w:t>
      </w:r>
      <w:r w:rsidRPr="00E36945">
        <w:rPr>
          <w:rFonts w:ascii="Times New Roman" w:hAnsi="Times New Roman" w:cs="Times New Roman"/>
          <w:noProof/>
          <w:sz w:val="28"/>
          <w:szCs w:val="28"/>
        </w:rPr>
        <w:t>хранение</w:t>
      </w:r>
      <w:r w:rsidRPr="00E36945">
        <w:rPr>
          <w:rFonts w:ascii="Times New Roman" w:hAnsi="Times New Roman" w:cs="Times New Roman"/>
          <w:sz w:val="28"/>
          <w:szCs w:val="28"/>
        </w:rPr>
        <w:t xml:space="preserve"> в течение года информированных согласий в условиях, гарантирую— </w:t>
      </w:r>
      <w:proofErr w:type="gramStart"/>
      <w:r w:rsidRPr="00E3694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36945">
        <w:rPr>
          <w:rFonts w:ascii="Times New Roman" w:hAnsi="Times New Roman" w:cs="Times New Roman"/>
          <w:sz w:val="28"/>
          <w:szCs w:val="28"/>
        </w:rPr>
        <w:t>нфиденциальность и невозможность несанкционированного доступа к ним.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 xml:space="preserve">4.12. Результаты тестирования в образовательной организации носят </w:t>
      </w:r>
      <w:r w:rsidRPr="00E36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5" name="Picture 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945">
        <w:rPr>
          <w:rFonts w:ascii="Times New Roman" w:hAnsi="Times New Roman" w:cs="Times New Roman"/>
          <w:sz w:val="28"/>
          <w:szCs w:val="28"/>
        </w:rPr>
        <w:t xml:space="preserve">предварительный характер и не являются основанием для установления наблюдения врачом психиатром-наркологом. Только </w:t>
      </w:r>
      <w:r w:rsidRPr="00E36945">
        <w:rPr>
          <w:rFonts w:ascii="Times New Roman" w:hAnsi="Times New Roman" w:cs="Times New Roman"/>
          <w:sz w:val="28"/>
          <w:szCs w:val="28"/>
        </w:rPr>
        <w:lastRenderedPageBreak/>
        <w:t xml:space="preserve">врач психиатр-нарколог при наличии объективных данных вправе установить наркологический диагноз и решить вопрос о </w:t>
      </w:r>
      <w:r w:rsidRPr="00E36945">
        <w:rPr>
          <w:rFonts w:ascii="Times New Roman" w:hAnsi="Times New Roman" w:cs="Times New Roman"/>
          <w:noProof/>
          <w:sz w:val="28"/>
          <w:szCs w:val="28"/>
        </w:rPr>
        <w:t>необходимости</w:t>
      </w:r>
      <w:r w:rsidRPr="00E36945">
        <w:rPr>
          <w:rFonts w:ascii="Times New Roman" w:hAnsi="Times New Roman" w:cs="Times New Roman"/>
          <w:sz w:val="28"/>
          <w:szCs w:val="28"/>
        </w:rPr>
        <w:t xml:space="preserve"> наблюдения в соответствии с действующим законодательством.</w:t>
      </w:r>
    </w:p>
    <w:p w:rsidR="00E36945" w:rsidRPr="00E36945" w:rsidRDefault="00E36945" w:rsidP="00E36945">
      <w:pPr>
        <w:ind w:left="426" w:right="302"/>
        <w:jc w:val="both"/>
        <w:rPr>
          <w:rFonts w:ascii="Times New Roman" w:hAnsi="Times New Roman" w:cs="Times New Roman"/>
          <w:sz w:val="28"/>
          <w:szCs w:val="28"/>
        </w:rPr>
      </w:pPr>
      <w:r w:rsidRPr="00E36945">
        <w:rPr>
          <w:rFonts w:ascii="Times New Roman" w:hAnsi="Times New Roman" w:cs="Times New Roman"/>
          <w:sz w:val="28"/>
          <w:szCs w:val="28"/>
        </w:rPr>
        <w:t>4.13. За разглашение конфиденциальной информации координаторы и лица, проводящие тестирование, несут ответственность, предусмотренную действующим законодательством Российской Федерации.</w:t>
      </w:r>
    </w:p>
    <w:p w:rsidR="00000000" w:rsidRDefault="00E369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93D"/>
    <w:multiLevelType w:val="hybridMultilevel"/>
    <w:tmpl w:val="17CEBD2C"/>
    <w:lvl w:ilvl="0" w:tplc="C4FEE75A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AE3D8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9E23E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1C1D8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5606E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C0B8D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3EE3B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58564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DAB45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692E80"/>
    <w:multiLevelType w:val="hybridMultilevel"/>
    <w:tmpl w:val="3F9CB394"/>
    <w:lvl w:ilvl="0" w:tplc="E8FEE588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4DD6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42AB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83B7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E3490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62C4A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4DF1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67D8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6DE9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3445B2"/>
    <w:multiLevelType w:val="hybridMultilevel"/>
    <w:tmpl w:val="E1587AEE"/>
    <w:lvl w:ilvl="0" w:tplc="877E5F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7E549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5C3EE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502C8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68B1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0C5DFA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A88F58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5AC8FA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ED478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6945"/>
    <w:rsid w:val="00E3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6945"/>
    <w:pPr>
      <w:keepNext/>
      <w:keepLines/>
      <w:spacing w:after="120" w:line="248" w:lineRule="auto"/>
      <w:ind w:left="649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945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3">
    <w:name w:val="Body Text"/>
    <w:basedOn w:val="a"/>
    <w:link w:val="a4"/>
    <w:uiPriority w:val="1"/>
    <w:qFormat/>
    <w:rsid w:val="00E36945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369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36945"/>
    <w:pPr>
      <w:widowControl w:val="0"/>
      <w:autoSpaceDE w:val="0"/>
      <w:autoSpaceDN w:val="0"/>
      <w:spacing w:after="0" w:line="240" w:lineRule="auto"/>
      <w:ind w:left="354" w:hanging="7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E36945"/>
    <w:pPr>
      <w:widowControl w:val="0"/>
      <w:autoSpaceDE w:val="0"/>
      <w:autoSpaceDN w:val="0"/>
      <w:spacing w:before="1" w:after="0" w:line="240" w:lineRule="auto"/>
      <w:ind w:left="353" w:right="33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36945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2023-12-21T07:57:00Z</dcterms:created>
  <dcterms:modified xsi:type="dcterms:W3CDTF">2023-12-21T07:58:00Z</dcterms:modified>
</cp:coreProperties>
</file>