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D4D5" w14:textId="77777777" w:rsidR="002C1457" w:rsidRPr="002C1457" w:rsidRDefault="002C1457" w:rsidP="002C1457">
      <w:pPr>
        <w:widowControl w:val="0"/>
        <w:tabs>
          <w:tab w:val="left" w:pos="298"/>
        </w:tabs>
        <w:spacing w:after="0" w:line="240" w:lineRule="auto"/>
        <w:ind w:left="23" w:right="23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Министерство общего и профессионального образования Ростовской области</w:t>
      </w:r>
    </w:p>
    <w:p w14:paraId="729B92F8" w14:textId="77777777" w:rsidR="002C1457" w:rsidRPr="002C1457" w:rsidRDefault="002C1457" w:rsidP="002C1457">
      <w:pPr>
        <w:widowControl w:val="0"/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государственное бюджетное профессиональное образовательное учреждение</w:t>
      </w:r>
    </w:p>
    <w:p w14:paraId="556218A6" w14:textId="77777777" w:rsidR="002C1457" w:rsidRPr="002C1457" w:rsidRDefault="002C1457" w:rsidP="002C1457">
      <w:pPr>
        <w:widowControl w:val="0"/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Ростовской области</w:t>
      </w:r>
    </w:p>
    <w:p w14:paraId="2F586927" w14:textId="77777777" w:rsidR="002C1457" w:rsidRPr="002C1457" w:rsidRDefault="002C1457" w:rsidP="002C1457">
      <w:pPr>
        <w:widowControl w:val="0"/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«Красносулинский колледж промышленных технологий»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143"/>
        <w:gridCol w:w="4685"/>
      </w:tblGrid>
      <w:tr w:rsidR="002C1457" w:rsidRPr="002C1457" w14:paraId="1302290C" w14:textId="77777777" w:rsidTr="0002504B">
        <w:trPr>
          <w:trHeight w:val="390"/>
        </w:trPr>
        <w:tc>
          <w:tcPr>
            <w:tcW w:w="5143" w:type="dxa"/>
            <w:shd w:val="clear" w:color="auto" w:fill="auto"/>
          </w:tcPr>
          <w:p w14:paraId="6DC6D6A1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  <w:p w14:paraId="0024DA0D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14:paraId="20CDC611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ind w:left="669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УТВЕРЖДАЮ:</w:t>
            </w:r>
          </w:p>
          <w:p w14:paraId="11344D80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ind w:left="669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Зам.директора</w:t>
            </w:r>
            <w:proofErr w:type="spellEnd"/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по</w:t>
            </w:r>
            <w:proofErr w:type="gramEnd"/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УПР </w:t>
            </w:r>
          </w:p>
          <w:p w14:paraId="1E8DE8C4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ind w:left="386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______________Л.Р. </w:t>
            </w:r>
            <w:proofErr w:type="spellStart"/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Лубенцова</w:t>
            </w:r>
            <w:proofErr w:type="spellEnd"/>
          </w:p>
          <w:p w14:paraId="452762B2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ind w:left="38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«_</w:t>
            </w:r>
            <w:proofErr w:type="gramStart"/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_»_</w:t>
            </w:r>
            <w:proofErr w:type="gramEnd"/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_______202 г.</w:t>
            </w:r>
          </w:p>
        </w:tc>
      </w:tr>
    </w:tbl>
    <w:p w14:paraId="54ED77CB" w14:textId="77777777" w:rsidR="002C1457" w:rsidRPr="002C1457" w:rsidRDefault="002C1457" w:rsidP="002C1457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351976B2" w14:textId="77777777" w:rsidR="002C1457" w:rsidRPr="002C1457" w:rsidRDefault="002C1457" w:rsidP="002C1457">
      <w:pPr>
        <w:widowControl w:val="0"/>
        <w:snapToGrid w:val="0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EB5D3D" w14:textId="77777777" w:rsidR="002C1457" w:rsidRPr="002C1457" w:rsidRDefault="002C1457" w:rsidP="002C1457">
      <w:pPr>
        <w:widowControl w:val="0"/>
        <w:snapToGrid w:val="0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C64A714" w14:textId="77777777" w:rsidR="002C1457" w:rsidRPr="002C1457" w:rsidRDefault="002C1457" w:rsidP="002C1457">
      <w:pPr>
        <w:widowControl w:val="0"/>
        <w:snapToGrid w:val="0"/>
        <w:spacing w:after="0" w:line="30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6A93C4" w14:textId="77777777" w:rsidR="002C1457" w:rsidRPr="002C1457" w:rsidRDefault="002C1457" w:rsidP="002C1457">
      <w:pPr>
        <w:widowControl w:val="0"/>
        <w:snapToGrid w:val="0"/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44"/>
          <w:szCs w:val="44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b/>
          <w:kern w:val="0"/>
          <w:sz w:val="44"/>
          <w:szCs w:val="44"/>
          <w:lang w:eastAsia="ru-RU"/>
          <w14:ligatures w14:val="none"/>
        </w:rPr>
        <w:t>РАБОЧАЯ ПРОГРАММА</w:t>
      </w:r>
    </w:p>
    <w:p w14:paraId="3FB39674" w14:textId="77777777" w:rsidR="002C1457" w:rsidRPr="002C1457" w:rsidRDefault="002C1457" w:rsidP="002C1457">
      <w:pPr>
        <w:widowControl w:val="0"/>
        <w:snapToGrid w:val="0"/>
        <w:spacing w:after="0" w:line="30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9FA838" w14:textId="77777777" w:rsidR="002C1457" w:rsidRPr="002C1457" w:rsidRDefault="002C1457" w:rsidP="002C1457">
      <w:pPr>
        <w:widowControl w:val="0"/>
        <w:snapToGrid w:val="0"/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gramStart"/>
      <w:r w:rsidRPr="002C145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ПРОИЗВОДСТВЕННОЙ  ПРАКТИКИ</w:t>
      </w:r>
      <w:proofErr w:type="gramEnd"/>
    </w:p>
    <w:p w14:paraId="73056281" w14:textId="77777777" w:rsidR="002C1457" w:rsidRPr="002C1457" w:rsidRDefault="002C1457" w:rsidP="002C1457">
      <w:pPr>
        <w:widowControl w:val="0"/>
        <w:snapToGrid w:val="0"/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по ПМ.02Организация и выполнения работ по монтажу и наладке электрооборудования промышленных и гражданских зданий</w:t>
      </w:r>
    </w:p>
    <w:p w14:paraId="30A0D9DD" w14:textId="77777777" w:rsidR="002C1457" w:rsidRPr="002C1457" w:rsidRDefault="002C1457" w:rsidP="002C1457">
      <w:pPr>
        <w:widowControl w:val="0"/>
        <w:snapToGrid w:val="0"/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специальность 08.02.09 Монтаж, наладка и эксплуатация</w:t>
      </w:r>
    </w:p>
    <w:p w14:paraId="25D2B573" w14:textId="77777777" w:rsidR="002C1457" w:rsidRPr="002C1457" w:rsidRDefault="002C1457" w:rsidP="002C1457">
      <w:pPr>
        <w:widowControl w:val="0"/>
        <w:snapToGrid w:val="0"/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 w:rsidRPr="002C145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электрооборудованияпромышленных</w:t>
      </w:r>
      <w:proofErr w:type="spellEnd"/>
      <w:r w:rsidRPr="002C145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и гражданских зданий</w:t>
      </w:r>
    </w:p>
    <w:p w14:paraId="1F87BF2B" w14:textId="77777777" w:rsidR="002C1457" w:rsidRPr="002C1457" w:rsidRDefault="002C1457" w:rsidP="002C1457">
      <w:pPr>
        <w:widowControl w:val="0"/>
        <w:snapToGrid w:val="0"/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BD858D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42B93D27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576BCD38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5DACC531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4815DF90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0A2E6D55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32251D70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54E71712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406CEF05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2E1A78B8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489605E2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3E6C7D2D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630B0B86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39C60E43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7E1E0078" w14:textId="77777777" w:rsidR="002C1457" w:rsidRPr="002C1457" w:rsidRDefault="002C1457" w:rsidP="002C1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32"/>
          <w:szCs w:val="32"/>
          <w:lang w:eastAsia="ru-RU"/>
          <w14:ligatures w14:val="none"/>
        </w:rPr>
      </w:pPr>
    </w:p>
    <w:p w14:paraId="6004FD85" w14:textId="77777777" w:rsidR="002C1457" w:rsidRPr="002C1457" w:rsidRDefault="002C1457" w:rsidP="002C1457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Красный Сулин</w:t>
      </w:r>
    </w:p>
    <w:p w14:paraId="3A7EAFF5" w14:textId="77777777" w:rsidR="002C1457" w:rsidRPr="002C1457" w:rsidRDefault="002C1457" w:rsidP="002C1457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2024</w:t>
      </w:r>
    </w:p>
    <w:p w14:paraId="29311F46" w14:textId="77777777" w:rsidR="002C1457" w:rsidRPr="002C1457" w:rsidRDefault="002C1457" w:rsidP="002C1457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tbl>
      <w:tblPr>
        <w:tblW w:w="10813" w:type="dxa"/>
        <w:tblLook w:val="04A0" w:firstRow="1" w:lastRow="0" w:firstColumn="1" w:lastColumn="0" w:noHBand="0" w:noVBand="1"/>
      </w:tblPr>
      <w:tblGrid>
        <w:gridCol w:w="5038"/>
        <w:gridCol w:w="315"/>
        <w:gridCol w:w="4644"/>
        <w:gridCol w:w="816"/>
      </w:tblGrid>
      <w:tr w:rsidR="002C1457" w:rsidRPr="002C1457" w14:paraId="6264E937" w14:textId="77777777" w:rsidTr="0002504B">
        <w:trPr>
          <w:gridAfter w:val="1"/>
          <w:wAfter w:w="816" w:type="dxa"/>
        </w:trPr>
        <w:tc>
          <w:tcPr>
            <w:tcW w:w="5038" w:type="dxa"/>
            <w:hideMark/>
          </w:tcPr>
          <w:p w14:paraId="5C898F07" w14:textId="77777777" w:rsidR="002C1457" w:rsidRPr="002C1457" w:rsidRDefault="002C1457" w:rsidP="002C1457">
            <w:pPr>
              <w:widowControl w:val="0"/>
              <w:autoSpaceDE w:val="0"/>
              <w:autoSpaceDN w:val="0"/>
              <w:adjustRightInd w:val="0"/>
              <w:snapToGri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 xml:space="preserve">Рассмотрена на заседании </w:t>
            </w:r>
          </w:p>
          <w:p w14:paraId="2440EE24" w14:textId="77777777" w:rsidR="002C1457" w:rsidRPr="002C1457" w:rsidRDefault="002C1457" w:rsidP="002C1457">
            <w:pPr>
              <w:widowControl w:val="0"/>
              <w:autoSpaceDE w:val="0"/>
              <w:autoSpaceDN w:val="0"/>
              <w:adjustRightInd w:val="0"/>
              <w:snapToGri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цикловой комиссии строительных и </w:t>
            </w:r>
          </w:p>
          <w:p w14:paraId="69FC9273" w14:textId="77777777" w:rsidR="002C1457" w:rsidRPr="002C1457" w:rsidRDefault="002C1457" w:rsidP="002C1457">
            <w:pPr>
              <w:widowControl w:val="0"/>
              <w:autoSpaceDE w:val="0"/>
              <w:autoSpaceDN w:val="0"/>
              <w:adjustRightInd w:val="0"/>
              <w:snapToGri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электрических дисциплин</w:t>
            </w:r>
          </w:p>
          <w:p w14:paraId="198B2889" w14:textId="77777777" w:rsidR="002C1457" w:rsidRPr="002C1457" w:rsidRDefault="002C1457" w:rsidP="002C1457">
            <w:pPr>
              <w:widowControl w:val="0"/>
              <w:autoSpaceDE w:val="0"/>
              <w:autoSpaceDN w:val="0"/>
              <w:adjustRightInd w:val="0"/>
              <w:snapToGri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Протокол № ____ от ___________</w:t>
            </w:r>
          </w:p>
          <w:p w14:paraId="0A9ED2AF" w14:textId="77777777" w:rsidR="002C1457" w:rsidRPr="002C1457" w:rsidRDefault="002C1457" w:rsidP="002C1457">
            <w:pPr>
              <w:widowControl w:val="0"/>
              <w:autoSpaceDE w:val="0"/>
              <w:autoSpaceDN w:val="0"/>
              <w:adjustRightInd w:val="0"/>
              <w:snapToGri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Председатель комиссии</w:t>
            </w:r>
          </w:p>
          <w:p w14:paraId="0A053EEC" w14:textId="77777777" w:rsidR="002C1457" w:rsidRPr="002C1457" w:rsidRDefault="002C1457" w:rsidP="002C1457">
            <w:pPr>
              <w:widowControl w:val="0"/>
              <w:autoSpaceDE w:val="0"/>
              <w:autoSpaceDN w:val="0"/>
              <w:adjustRightInd w:val="0"/>
              <w:snapToGri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_________________И В Евтухова</w:t>
            </w:r>
          </w:p>
          <w:p w14:paraId="064B91D2" w14:textId="77777777" w:rsidR="002C1457" w:rsidRPr="002C1457" w:rsidRDefault="002C1457" w:rsidP="002C1457">
            <w:pPr>
              <w:widowControl w:val="0"/>
              <w:autoSpaceDE w:val="0"/>
              <w:autoSpaceDN w:val="0"/>
              <w:adjustRightInd w:val="0"/>
              <w:snapToGrid w:val="0"/>
              <w:spacing w:before="77"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«___</w:t>
            </w:r>
            <w:proofErr w:type="gramStart"/>
            <w:r w:rsidRPr="002C145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_»_</w:t>
            </w:r>
            <w:proofErr w:type="gramEnd"/>
            <w:r w:rsidRPr="002C145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__________2024 г</w:t>
            </w:r>
          </w:p>
        </w:tc>
        <w:tc>
          <w:tcPr>
            <w:tcW w:w="4959" w:type="dxa"/>
            <w:gridSpan w:val="2"/>
          </w:tcPr>
          <w:p w14:paraId="1C25CD9A" w14:textId="77777777" w:rsidR="002C1457" w:rsidRPr="002C1457" w:rsidRDefault="002C1457" w:rsidP="002C1457">
            <w:pPr>
              <w:widowControl w:val="0"/>
              <w:autoSpaceDE w:val="0"/>
              <w:autoSpaceDN w:val="0"/>
              <w:adjustRightInd w:val="0"/>
              <w:snapToGrid w:val="0"/>
              <w:spacing w:before="77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Разработана на основании ФГОС СПО по специальности 08.02.09 «Монтаж, наладка и эксплуатация электрооборудования промышленных и гражданских зданий» утвержденного приказом Министерства образования и науки Российской Федерации от 23 </w:t>
            </w:r>
            <w:proofErr w:type="gramStart"/>
            <w:r w:rsidRPr="002C145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января  2018</w:t>
            </w:r>
            <w:proofErr w:type="gramEnd"/>
            <w:r w:rsidRPr="002C145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г. № 44,</w:t>
            </w:r>
          </w:p>
          <w:p w14:paraId="714D5C24" w14:textId="77777777" w:rsidR="002C1457" w:rsidRPr="002C1457" w:rsidRDefault="002C1457" w:rsidP="002C1457">
            <w:pPr>
              <w:widowControl w:val="0"/>
              <w:autoSpaceDE w:val="0"/>
              <w:autoSpaceDN w:val="0"/>
              <w:adjustRightInd w:val="0"/>
              <w:snapToGrid w:val="0"/>
              <w:spacing w:before="77"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Положения о практической подготовке обучающихся,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г. N 885/390</w:t>
            </w:r>
          </w:p>
          <w:p w14:paraId="3FD4D10E" w14:textId="77777777" w:rsidR="002C1457" w:rsidRPr="002C1457" w:rsidRDefault="002C1457" w:rsidP="002C1457">
            <w:pPr>
              <w:widowControl w:val="0"/>
              <w:autoSpaceDE w:val="0"/>
              <w:autoSpaceDN w:val="0"/>
              <w:adjustRightInd w:val="0"/>
              <w:snapToGrid w:val="0"/>
              <w:spacing w:before="77" w:after="0" w:line="240" w:lineRule="auto"/>
              <w:ind w:firstLine="319"/>
              <w:jc w:val="both"/>
              <w:rPr>
                <w:rFonts w:ascii="Times New Roman" w:eastAsia="Calibri" w:hAnsi="Times New Roman" w:cs="Times New Roman"/>
                <w:kern w:val="0"/>
                <w:sz w:val="30"/>
                <w:szCs w:val="30"/>
                <w:u w:val="single"/>
                <w:lang w:eastAsia="ru-RU"/>
                <w14:ligatures w14:val="none"/>
              </w:rPr>
            </w:pPr>
          </w:p>
        </w:tc>
      </w:tr>
      <w:tr w:rsidR="002C1457" w:rsidRPr="002C1457" w14:paraId="56649C5F" w14:textId="77777777" w:rsidTr="0002504B">
        <w:tblPrEx>
          <w:tblLook w:val="01E0" w:firstRow="1" w:lastRow="1" w:firstColumn="1" w:lastColumn="1" w:noHBand="0" w:noVBand="0"/>
        </w:tblPrEx>
        <w:tc>
          <w:tcPr>
            <w:tcW w:w="5353" w:type="dxa"/>
            <w:gridSpan w:val="2"/>
            <w:shd w:val="clear" w:color="auto" w:fill="auto"/>
          </w:tcPr>
          <w:p w14:paraId="5453C8BB" w14:textId="77777777" w:rsidR="002C1457" w:rsidRPr="002C1457" w:rsidRDefault="002C1457" w:rsidP="002C1457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5460" w:type="dxa"/>
            <w:gridSpan w:val="2"/>
            <w:shd w:val="clear" w:color="auto" w:fill="auto"/>
          </w:tcPr>
          <w:p w14:paraId="2D48A166" w14:textId="77777777" w:rsidR="002C1457" w:rsidRPr="002C1457" w:rsidRDefault="002C1457" w:rsidP="002C1457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CCFCBF0" w14:textId="77777777" w:rsidR="002C1457" w:rsidRPr="002C1457" w:rsidRDefault="002C1457" w:rsidP="002C1457">
      <w:pPr>
        <w:shd w:val="clear" w:color="auto" w:fill="FFFFFF"/>
        <w:tabs>
          <w:tab w:val="left" w:pos="5779"/>
        </w:tabs>
        <w:spacing w:after="200" w:line="276" w:lineRule="auto"/>
        <w:ind w:firstLine="567"/>
        <w:rPr>
          <w:rFonts w:ascii="Times New Roman" w:eastAsia="Times New Roman" w:hAnsi="Times New Roman" w:cs="Times New Roman"/>
          <w:iCs/>
          <w:color w:val="000000"/>
          <w:spacing w:val="-1"/>
          <w:kern w:val="0"/>
          <w:lang w:eastAsia="ru-RU"/>
          <w14:ligatures w14:val="none"/>
        </w:rPr>
      </w:pPr>
    </w:p>
    <w:p w14:paraId="7ACFB7CF" w14:textId="77777777" w:rsidR="002C1457" w:rsidRPr="002C1457" w:rsidRDefault="002C1457" w:rsidP="002C1457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DCB89B2" w14:textId="77777777" w:rsidR="002C1457" w:rsidRPr="002C1457" w:rsidRDefault="002C1457" w:rsidP="002C1457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Разработчики:</w:t>
      </w:r>
    </w:p>
    <w:p w14:paraId="546E3121" w14:textId="77777777" w:rsidR="002C1457" w:rsidRPr="002C1457" w:rsidRDefault="002C1457" w:rsidP="002C1457">
      <w:pPr>
        <w:spacing w:after="200" w:line="276" w:lineRule="auto"/>
        <w:ind w:left="2268" w:hanging="226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Евтухова И, В. преподаватель ГБПОУ РО </w:t>
      </w:r>
      <w:proofErr w:type="gramStart"/>
      <w:r w:rsidRPr="002C14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 Красносулинский</w:t>
      </w:r>
      <w:proofErr w:type="gramEnd"/>
      <w:r w:rsidRPr="002C14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колледж промышленных технологий» </w:t>
      </w:r>
    </w:p>
    <w:p w14:paraId="225F930F" w14:textId="77777777" w:rsidR="002C1457" w:rsidRPr="002C1457" w:rsidRDefault="002C1457" w:rsidP="002C1457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9978A5" w14:textId="77777777" w:rsidR="002C1457" w:rsidRPr="002C1457" w:rsidRDefault="002C1457" w:rsidP="002C1457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Рецензенты:</w:t>
      </w:r>
    </w:p>
    <w:p w14:paraId="65B635BE" w14:textId="77777777" w:rsidR="002C1457" w:rsidRPr="002C1457" w:rsidRDefault="002C1457" w:rsidP="002C1457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Богуш А.С. – инженер СРЗА ОАО «МРСК ЮГА Ростовэнерго» по ЗЭС </w:t>
      </w:r>
    </w:p>
    <w:p w14:paraId="1A38B821" w14:textId="77777777" w:rsidR="002C1457" w:rsidRPr="002C1457" w:rsidRDefault="002C1457" w:rsidP="002C14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Демкин Н.П. – преподаватель ГБПОУ РО «ККПТ»</w:t>
      </w:r>
    </w:p>
    <w:p w14:paraId="0CFC985E" w14:textId="77777777" w:rsidR="002C1457" w:rsidRPr="002C1457" w:rsidRDefault="002C1457" w:rsidP="002C145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6E0179" w14:textId="77777777" w:rsidR="002C1457" w:rsidRPr="002C1457" w:rsidRDefault="002C1457" w:rsidP="002C145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043B690F" w14:textId="77777777" w:rsidR="002C1457" w:rsidRPr="002C1457" w:rsidRDefault="002C1457" w:rsidP="002C145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763A1FB7" w14:textId="77777777" w:rsidR="002C1457" w:rsidRPr="002C1457" w:rsidRDefault="002C1457" w:rsidP="002C145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2EDFA352" w14:textId="77777777" w:rsidR="002C1457" w:rsidRPr="002C1457" w:rsidRDefault="002C1457" w:rsidP="002C145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8953BC" w14:textId="77777777" w:rsidR="002C1457" w:rsidRPr="002C1457" w:rsidRDefault="002C1457" w:rsidP="002C1457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  <w:r w:rsidRPr="002C1457">
        <w:rPr>
          <w:rFonts w:ascii="Times New Roman" w:eastAsia="MS Mincho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</w:p>
    <w:tbl>
      <w:tblPr>
        <w:tblpPr w:leftFromText="180" w:rightFromText="180" w:vertAnchor="text" w:horzAnchor="page" w:tblpX="1393" w:tblpY="395"/>
        <w:tblW w:w="0" w:type="auto"/>
        <w:tblLook w:val="01E0" w:firstRow="1" w:lastRow="1" w:firstColumn="1" w:lastColumn="1" w:noHBand="0" w:noVBand="0"/>
      </w:tblPr>
      <w:tblGrid>
        <w:gridCol w:w="779"/>
        <w:gridCol w:w="7448"/>
        <w:gridCol w:w="1695"/>
      </w:tblGrid>
      <w:tr w:rsidR="002C1457" w:rsidRPr="002C1457" w14:paraId="74C10CA9" w14:textId="77777777" w:rsidTr="0002504B">
        <w:tc>
          <w:tcPr>
            <w:tcW w:w="779" w:type="dxa"/>
          </w:tcPr>
          <w:p w14:paraId="335E300F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rPr>
                <w:rFonts w:ascii="Times New Roman" w:eastAsia="HiddenHorzOCR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№№</w:t>
            </w:r>
          </w:p>
          <w:p w14:paraId="3F668458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rPr>
                <w:rFonts w:ascii="Times New Roman" w:eastAsia="HiddenHorzOCR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7740" w:type="dxa"/>
          </w:tcPr>
          <w:p w14:paraId="5AEFF617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jc w:val="center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750" w:type="dxa"/>
          </w:tcPr>
          <w:p w14:paraId="42C0AD31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jc w:val="center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Стр.</w:t>
            </w:r>
          </w:p>
        </w:tc>
      </w:tr>
      <w:tr w:rsidR="002C1457" w:rsidRPr="002C1457" w14:paraId="44F31B71" w14:textId="77777777" w:rsidTr="0002504B">
        <w:tc>
          <w:tcPr>
            <w:tcW w:w="779" w:type="dxa"/>
          </w:tcPr>
          <w:p w14:paraId="2D0FA3C2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740" w:type="dxa"/>
          </w:tcPr>
          <w:p w14:paraId="4C0A26C3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Цели производственной практики</w:t>
            </w:r>
          </w:p>
        </w:tc>
        <w:tc>
          <w:tcPr>
            <w:tcW w:w="1750" w:type="dxa"/>
          </w:tcPr>
          <w:p w14:paraId="3C7DE626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jc w:val="center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2C1457" w:rsidRPr="002C1457" w14:paraId="5851D242" w14:textId="77777777" w:rsidTr="0002504B">
        <w:tc>
          <w:tcPr>
            <w:tcW w:w="779" w:type="dxa"/>
          </w:tcPr>
          <w:p w14:paraId="3D709D83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740" w:type="dxa"/>
          </w:tcPr>
          <w:p w14:paraId="24576DCD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Задачи производственной практики</w:t>
            </w:r>
          </w:p>
        </w:tc>
        <w:tc>
          <w:tcPr>
            <w:tcW w:w="1750" w:type="dxa"/>
          </w:tcPr>
          <w:p w14:paraId="491C28B0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jc w:val="center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2C1457" w:rsidRPr="002C1457" w14:paraId="16A3A858" w14:textId="77777777" w:rsidTr="0002504B">
        <w:tc>
          <w:tcPr>
            <w:tcW w:w="779" w:type="dxa"/>
          </w:tcPr>
          <w:p w14:paraId="55FC2483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740" w:type="dxa"/>
          </w:tcPr>
          <w:p w14:paraId="45119D11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Место производственной практики в </w:t>
            </w:r>
            <w:proofErr w:type="spellStart"/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структуреППССЗ</w:t>
            </w:r>
            <w:proofErr w:type="spellEnd"/>
          </w:p>
        </w:tc>
        <w:tc>
          <w:tcPr>
            <w:tcW w:w="1750" w:type="dxa"/>
          </w:tcPr>
          <w:p w14:paraId="4FC36918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jc w:val="center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2C1457" w:rsidRPr="002C1457" w14:paraId="5BFA0619" w14:textId="77777777" w:rsidTr="0002504B">
        <w:tc>
          <w:tcPr>
            <w:tcW w:w="779" w:type="dxa"/>
          </w:tcPr>
          <w:p w14:paraId="1F7DFDA8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7740" w:type="dxa"/>
          </w:tcPr>
          <w:p w14:paraId="3F78C6A9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Форма проведения производственной практики</w:t>
            </w:r>
          </w:p>
        </w:tc>
        <w:tc>
          <w:tcPr>
            <w:tcW w:w="1750" w:type="dxa"/>
          </w:tcPr>
          <w:p w14:paraId="176A16D1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jc w:val="center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2C1457" w:rsidRPr="002C1457" w14:paraId="05CDD013" w14:textId="77777777" w:rsidTr="0002504B">
        <w:tc>
          <w:tcPr>
            <w:tcW w:w="779" w:type="dxa"/>
          </w:tcPr>
          <w:p w14:paraId="21C8D370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7740" w:type="dxa"/>
          </w:tcPr>
          <w:p w14:paraId="306427CF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Место и время проведения производственной практики</w:t>
            </w:r>
          </w:p>
        </w:tc>
        <w:tc>
          <w:tcPr>
            <w:tcW w:w="1750" w:type="dxa"/>
          </w:tcPr>
          <w:p w14:paraId="0D580BEA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jc w:val="center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2C1457" w:rsidRPr="002C1457" w14:paraId="4E0520EC" w14:textId="77777777" w:rsidTr="0002504B">
        <w:tc>
          <w:tcPr>
            <w:tcW w:w="779" w:type="dxa"/>
          </w:tcPr>
          <w:p w14:paraId="43B427FE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7740" w:type="dxa"/>
          </w:tcPr>
          <w:p w14:paraId="716F12DD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Компетенции обучающегося, формируемые в результате прохождения производственной практики</w:t>
            </w:r>
          </w:p>
        </w:tc>
        <w:tc>
          <w:tcPr>
            <w:tcW w:w="1750" w:type="dxa"/>
          </w:tcPr>
          <w:p w14:paraId="4D338F16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jc w:val="center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2C1457" w:rsidRPr="002C1457" w14:paraId="28762372" w14:textId="77777777" w:rsidTr="0002504B">
        <w:tc>
          <w:tcPr>
            <w:tcW w:w="779" w:type="dxa"/>
          </w:tcPr>
          <w:p w14:paraId="35CCE716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7740" w:type="dxa"/>
          </w:tcPr>
          <w:p w14:paraId="10C9F94F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Структура и содержание производственной практики</w:t>
            </w:r>
          </w:p>
        </w:tc>
        <w:tc>
          <w:tcPr>
            <w:tcW w:w="1750" w:type="dxa"/>
          </w:tcPr>
          <w:p w14:paraId="2F6DF5A9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jc w:val="center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</w:tr>
      <w:tr w:rsidR="002C1457" w:rsidRPr="002C1457" w14:paraId="00710C8D" w14:textId="77777777" w:rsidTr="0002504B">
        <w:tc>
          <w:tcPr>
            <w:tcW w:w="779" w:type="dxa"/>
          </w:tcPr>
          <w:p w14:paraId="573A9817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7740" w:type="dxa"/>
          </w:tcPr>
          <w:p w14:paraId="7DE995B9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Формы промежуточной аттестации (по итогам производственной практики)</w:t>
            </w:r>
          </w:p>
        </w:tc>
        <w:tc>
          <w:tcPr>
            <w:tcW w:w="1750" w:type="dxa"/>
          </w:tcPr>
          <w:p w14:paraId="0521E594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jc w:val="center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  <w:tr w:rsidR="002C1457" w:rsidRPr="002C1457" w14:paraId="3BB47162" w14:textId="77777777" w:rsidTr="0002504B">
        <w:tc>
          <w:tcPr>
            <w:tcW w:w="779" w:type="dxa"/>
          </w:tcPr>
          <w:p w14:paraId="0BFB3007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7740" w:type="dxa"/>
          </w:tcPr>
          <w:p w14:paraId="3E6E35DD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Учебно-методическое и информационное обеспечение производственной практики</w:t>
            </w:r>
          </w:p>
        </w:tc>
        <w:tc>
          <w:tcPr>
            <w:tcW w:w="1750" w:type="dxa"/>
          </w:tcPr>
          <w:p w14:paraId="251542E7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jc w:val="center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</w:tr>
      <w:tr w:rsidR="002C1457" w:rsidRPr="002C1457" w14:paraId="20860750" w14:textId="77777777" w:rsidTr="0002504B">
        <w:tc>
          <w:tcPr>
            <w:tcW w:w="779" w:type="dxa"/>
          </w:tcPr>
          <w:p w14:paraId="146E91CC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7740" w:type="dxa"/>
          </w:tcPr>
          <w:p w14:paraId="70DC06BD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1750" w:type="dxa"/>
          </w:tcPr>
          <w:p w14:paraId="43FB7360" w14:textId="77777777" w:rsidR="002C1457" w:rsidRPr="002C1457" w:rsidRDefault="002C1457" w:rsidP="002C14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300" w:lineRule="auto"/>
              <w:jc w:val="center"/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</w:tr>
    </w:tbl>
    <w:p w14:paraId="50D34EF2" w14:textId="77777777" w:rsidR="002C1457" w:rsidRPr="002C1457" w:rsidRDefault="002C1457" w:rsidP="002C1457">
      <w:pPr>
        <w:widowControl w:val="0"/>
        <w:autoSpaceDE w:val="0"/>
        <w:autoSpaceDN w:val="0"/>
        <w:adjustRightInd w:val="0"/>
        <w:snapToGrid w:val="0"/>
        <w:spacing w:after="0" w:line="300" w:lineRule="auto"/>
        <w:rPr>
          <w:rFonts w:ascii="Times New Roman" w:eastAsia="HiddenHorzOCR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5886D4F" w14:textId="77777777" w:rsidR="002C1457" w:rsidRPr="002C1457" w:rsidRDefault="002C1457" w:rsidP="002C1457">
      <w:pPr>
        <w:widowControl w:val="0"/>
        <w:autoSpaceDE w:val="0"/>
        <w:autoSpaceDN w:val="0"/>
        <w:adjustRightInd w:val="0"/>
        <w:snapToGrid w:val="0"/>
        <w:spacing w:after="0" w:line="300" w:lineRule="auto"/>
        <w:rPr>
          <w:rFonts w:ascii="Times New Roman" w:eastAsia="HiddenHorzOCR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6DD64FE8" w14:textId="77777777" w:rsidR="002C1457" w:rsidRPr="002C1457" w:rsidRDefault="002C1457" w:rsidP="002C1457">
      <w:pPr>
        <w:widowControl w:val="0"/>
        <w:autoSpaceDE w:val="0"/>
        <w:autoSpaceDN w:val="0"/>
        <w:adjustRightInd w:val="0"/>
        <w:snapToGrid w:val="0"/>
        <w:spacing w:after="0" w:line="300" w:lineRule="auto"/>
        <w:rPr>
          <w:rFonts w:ascii="Times New Roman" w:eastAsia="HiddenHorzOCR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51C459D0" w14:textId="399DEBC8" w:rsidR="002C1457" w:rsidRPr="002C1457" w:rsidRDefault="002C1457" w:rsidP="002C1457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HiddenHorzOCR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br w:type="page"/>
      </w:r>
      <w:r w:rsidRPr="002C1457"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1. Цели</w:t>
      </w:r>
      <w:r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C1457"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производственной практики</w:t>
      </w:r>
      <w:r w:rsidRPr="002C1457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74B65501" w14:textId="77777777" w:rsidR="002C1457" w:rsidRPr="002C1457" w:rsidRDefault="002C1457" w:rsidP="002C1457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Производственная практика должна обеспечить закрепление, углубление и систематизацию знаний, полученных в процессе обучения, формирование умений и навыков в профессиональной деятельности техника в соответствии с профессиональными компетенциями:</w:t>
      </w:r>
    </w:p>
    <w:p w14:paraId="11E7FC68" w14:textId="77777777" w:rsidR="002C1457" w:rsidRPr="002C1457" w:rsidRDefault="002C1457" w:rsidP="002C1457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ПК 2.1. 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последовательности.</w:t>
      </w:r>
    </w:p>
    <w:p w14:paraId="0BCACAC5" w14:textId="77777777" w:rsidR="002C1457" w:rsidRPr="002C1457" w:rsidRDefault="002C1457" w:rsidP="002C1457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ПК 2.2. 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последовательности.</w:t>
      </w:r>
    </w:p>
    <w:p w14:paraId="7DD1A8C0" w14:textId="77777777" w:rsidR="002C1457" w:rsidRPr="002C1457" w:rsidRDefault="002C1457" w:rsidP="002C1457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ПК 2.3. Организовывать и производить наладку и испытания устройств электрооборудования промышленных и гражданских зданий.</w:t>
      </w:r>
    </w:p>
    <w:p w14:paraId="6F43CF00" w14:textId="77777777" w:rsidR="002C1457" w:rsidRPr="002C1457" w:rsidRDefault="002C1457" w:rsidP="002C1457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ПК 2.4. Участвовать в проектировании силового и осветительного электрооборудования.</w:t>
      </w:r>
    </w:p>
    <w:p w14:paraId="17691994" w14:textId="77777777" w:rsidR="002C1457" w:rsidRPr="002C1457" w:rsidRDefault="002C1457" w:rsidP="002C1457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2. Задачи производственной практики </w:t>
      </w:r>
    </w:p>
    <w:p w14:paraId="36070FDE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Задачами производственной практики являются: закрепление, расширение, углубление и систематизация знаний полученных при изучении общепрофессиональных дисциплин и МДК профессионального модуля ПМ-02«Организация и выполнение работ по монтажу и наладке электрооборудования промышленных и гражданских зданий» на основе ознакомления с деятельностью конкретной организации.</w:t>
      </w:r>
    </w:p>
    <w:p w14:paraId="47F88DF7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знать:</w:t>
      </w:r>
    </w:p>
    <w:p w14:paraId="256B202A" w14:textId="77777777" w:rsidR="002C1457" w:rsidRPr="002C1457" w:rsidRDefault="002C1457" w:rsidP="002C1457">
      <w:pPr>
        <w:widowControl w:val="0"/>
        <w:numPr>
          <w:ilvl w:val="0"/>
          <w:numId w:val="1"/>
        </w:numPr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требования приемки строительной части под </w:t>
      </w:r>
      <w:proofErr w:type="spellStart"/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монтажэлектрооборудования</w:t>
      </w:r>
      <w:proofErr w:type="spellEnd"/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9BDA029" w14:textId="77777777" w:rsidR="002C1457" w:rsidRPr="002C1457" w:rsidRDefault="002C1457" w:rsidP="002C1457">
      <w:pPr>
        <w:widowControl w:val="0"/>
        <w:numPr>
          <w:ilvl w:val="0"/>
          <w:numId w:val="1"/>
        </w:numPr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отраслевые нормативные документы по монтажу электрооборудования;</w:t>
      </w:r>
    </w:p>
    <w:p w14:paraId="1AB60184" w14:textId="77777777" w:rsidR="002C1457" w:rsidRPr="002C1457" w:rsidRDefault="002C1457" w:rsidP="002C1457">
      <w:pPr>
        <w:widowControl w:val="0"/>
        <w:numPr>
          <w:ilvl w:val="0"/>
          <w:numId w:val="1"/>
        </w:numPr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номенклатуру наиболее распространенного электрооборудования, кабельной продукции и электромонтажных изделий;</w:t>
      </w:r>
    </w:p>
    <w:p w14:paraId="5364D668" w14:textId="77777777" w:rsidR="002C1457" w:rsidRPr="002C1457" w:rsidRDefault="002C1457" w:rsidP="002C1457">
      <w:pPr>
        <w:widowControl w:val="0"/>
        <w:numPr>
          <w:ilvl w:val="0"/>
          <w:numId w:val="1"/>
        </w:numPr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технологию работ по монтажу электрооборудования в соответствии с </w:t>
      </w: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нормативными документами;</w:t>
      </w:r>
    </w:p>
    <w:p w14:paraId="5E82291F" w14:textId="77777777" w:rsidR="002C1457" w:rsidRPr="002C1457" w:rsidRDefault="002C1457" w:rsidP="002C1457">
      <w:pPr>
        <w:widowControl w:val="0"/>
        <w:numPr>
          <w:ilvl w:val="0"/>
          <w:numId w:val="1"/>
        </w:numPr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методы организации проверки и настройки электрооборудования;</w:t>
      </w:r>
    </w:p>
    <w:p w14:paraId="42708631" w14:textId="77777777" w:rsidR="002C1457" w:rsidRPr="002C1457" w:rsidRDefault="002C1457" w:rsidP="002C1457">
      <w:pPr>
        <w:widowControl w:val="0"/>
        <w:numPr>
          <w:ilvl w:val="0"/>
          <w:numId w:val="1"/>
        </w:numPr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нормы приемо-сдаточных испытаний электрооборудования;</w:t>
      </w:r>
    </w:p>
    <w:p w14:paraId="71D8F045" w14:textId="77777777" w:rsidR="002C1457" w:rsidRPr="002C1457" w:rsidRDefault="002C1457" w:rsidP="002C1457">
      <w:pPr>
        <w:widowControl w:val="0"/>
        <w:numPr>
          <w:ilvl w:val="0"/>
          <w:numId w:val="1"/>
        </w:numPr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перечень документов, входящих в проектную документацию;</w:t>
      </w:r>
    </w:p>
    <w:p w14:paraId="2A868B8B" w14:textId="77777777" w:rsidR="002C1457" w:rsidRPr="002C1457" w:rsidRDefault="002C1457" w:rsidP="002C1457">
      <w:pPr>
        <w:widowControl w:val="0"/>
        <w:numPr>
          <w:ilvl w:val="0"/>
          <w:numId w:val="1"/>
        </w:numPr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основные методы расчета и условия выбора электрооборудования;</w:t>
      </w:r>
    </w:p>
    <w:p w14:paraId="06A40C5F" w14:textId="77777777" w:rsidR="002C1457" w:rsidRPr="002C1457" w:rsidRDefault="002C1457" w:rsidP="002C1457">
      <w:pPr>
        <w:widowControl w:val="0"/>
        <w:numPr>
          <w:ilvl w:val="0"/>
          <w:numId w:val="1"/>
        </w:numPr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правила оформления текстовых и графических документов.</w:t>
      </w:r>
    </w:p>
    <w:p w14:paraId="5E7B46D1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уметь:</w:t>
      </w:r>
    </w:p>
    <w:p w14:paraId="3A58A382" w14:textId="77777777" w:rsidR="002C1457" w:rsidRPr="002C1457" w:rsidRDefault="002C1457" w:rsidP="002C145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</w:pPr>
      <w:r w:rsidRPr="002C1457"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  <w:t>составлять отдельные разделы производства работ; анализировать нормативные правовые акты при составлении технологических карт на монтаж электрооборудования;</w:t>
      </w:r>
    </w:p>
    <w:p w14:paraId="7585750F" w14:textId="57373414" w:rsidR="002C1457" w:rsidRPr="002C1457" w:rsidRDefault="002C1457" w:rsidP="002C145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</w:pPr>
      <w:r w:rsidRPr="002C1457"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  <w:t>выполнять монтаж силового и осветительного электрооборудования в соответствии с проектом производства работ, рабочими чертежами, требованиями нормативных правовых актов и техники</w:t>
      </w:r>
      <w:r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  <w:t xml:space="preserve"> </w:t>
      </w:r>
      <w:r w:rsidRPr="002C1457"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  <w:t>безопасности;</w:t>
      </w:r>
    </w:p>
    <w:p w14:paraId="1BE8C18E" w14:textId="3DAAA98C" w:rsidR="002C1457" w:rsidRPr="002C1457" w:rsidRDefault="002C1457" w:rsidP="002C145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</w:pPr>
      <w:r w:rsidRPr="002C1457"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  <w:t>выполнять приемо-</w:t>
      </w:r>
      <w:proofErr w:type="gramStart"/>
      <w:r w:rsidRPr="002C1457"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  <w:t>сдаточные  испытания</w:t>
      </w:r>
      <w:proofErr w:type="gramEnd"/>
      <w:r w:rsidRPr="002C1457"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  <w:t>; оформлять протоколы по завершению испытаний; выполнять работы по проверке и настройке</w:t>
      </w:r>
      <w:r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  <w:t xml:space="preserve"> </w:t>
      </w:r>
      <w:r w:rsidRPr="002C1457"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  <w:t>электрооборудования;</w:t>
      </w:r>
    </w:p>
    <w:p w14:paraId="4B5616DD" w14:textId="77777777" w:rsidR="002C1457" w:rsidRPr="002C1457" w:rsidRDefault="002C1457" w:rsidP="002C145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</w:pPr>
      <w:r w:rsidRPr="002C1457">
        <w:rPr>
          <w:rFonts w:ascii="Times New Roman" w:eastAsia="Times New Roman" w:hAnsi="Times New Roman" w:cs="Times New Roman"/>
          <w:kern w:val="0"/>
          <w:sz w:val="28"/>
          <w:lang w:eastAsia="ru-RU" w:bidi="ru-RU"/>
          <w14:ligatures w14:val="none"/>
        </w:rPr>
        <w:t>выполнять расчет электрических нагрузок; осуществлять выбор электрооборудования на разных уровнях напряжения;</w:t>
      </w:r>
    </w:p>
    <w:p w14:paraId="40B7F18E" w14:textId="77777777" w:rsidR="002C1457" w:rsidRPr="002C1457" w:rsidRDefault="002C1457" w:rsidP="002C145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подготавливать проектную документацию на объект с использованием персонального компьютера.</w:t>
      </w:r>
    </w:p>
    <w:p w14:paraId="6BBAA32F" w14:textId="77777777" w:rsidR="002C1457" w:rsidRPr="002C1457" w:rsidRDefault="002C1457" w:rsidP="002C1457">
      <w:pPr>
        <w:widowControl w:val="0"/>
        <w:suppressAutoHyphens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По окончании производственной практики студент сдаёт дневник- отчет в соответствии с содержанием тематического плана практики и по форме, установленной ГБПОУРО «ККПТ», представляет отчет и выполненное индивидуальное задание. Формой аттестации по производственной практике ПП.02.01 является дифференцированный зачёт.</w:t>
      </w:r>
    </w:p>
    <w:p w14:paraId="721330AA" w14:textId="77777777" w:rsidR="002C1457" w:rsidRPr="002C1457" w:rsidRDefault="002C1457" w:rsidP="002C1457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 Место производственной практики в структуре ППСЗ</w:t>
      </w:r>
    </w:p>
    <w:p w14:paraId="653EEDDB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Циклы ППССЗ, предметы, курсы, дисциплины, лабораторные и практические занятия, на основе которых базируется производственная практика.</w:t>
      </w:r>
    </w:p>
    <w:p w14:paraId="3A37CD64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1. ПМ-02 «Организация и выполнение работ по монтажу и наладке электрооборудования промышленных и гражданских </w:t>
      </w:r>
      <w:proofErr w:type="gramStart"/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зданий »</w:t>
      </w:r>
      <w:proofErr w:type="gramEnd"/>
    </w:p>
    <w:p w14:paraId="09CF3F36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2. ОП.02 Инженерная графика </w:t>
      </w:r>
    </w:p>
    <w:p w14:paraId="6EB8B1D6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3. ОП.03 Электротехника</w:t>
      </w:r>
    </w:p>
    <w:p w14:paraId="3E8B59ED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4. ОП.05 Основы электропривода</w:t>
      </w:r>
    </w:p>
    <w:p w14:paraId="0305A441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5. ОП.06 Информационные технологии в профессиональной деятельности</w:t>
      </w:r>
    </w:p>
    <w:p w14:paraId="0A7B0C36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6. ОП.07 Охрана труда</w:t>
      </w:r>
    </w:p>
    <w:p w14:paraId="2D9028BF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7. ОП.09 Безопасность жизнедеятельности</w:t>
      </w:r>
    </w:p>
    <w:p w14:paraId="0E77E98B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8. Учебная практика УП.02.01</w:t>
      </w:r>
    </w:p>
    <w:p w14:paraId="29472CA3" w14:textId="77777777" w:rsidR="002C1457" w:rsidRPr="002C1457" w:rsidRDefault="002C1457" w:rsidP="002C1457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4. Формы проведения производственной практики </w:t>
      </w:r>
    </w:p>
    <w:p w14:paraId="2A882EB6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HiddenHorzOCR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Форма проведения производственной практики к профессиональному модулю </w:t>
      </w: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ПМ-02 «Организация и выполнение работ по монтажу и наладке </w:t>
      </w:r>
      <w:r w:rsidRPr="002C145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электрооборудования промышленных и гражданских зданий</w:t>
      </w:r>
      <w:r w:rsidRPr="002C1457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»-</w:t>
      </w:r>
      <w:r w:rsidRPr="002C1457"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заводская.</w:t>
      </w:r>
    </w:p>
    <w:p w14:paraId="4574D4DF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5. Место и время проведения </w:t>
      </w:r>
      <w:r w:rsidRPr="002C1457">
        <w:rPr>
          <w:rFonts w:ascii="Times New Roman" w:eastAsia="HiddenHorzOCR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2C1457"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роизводственной практики</w:t>
      </w:r>
    </w:p>
    <w:p w14:paraId="2E173B8D" w14:textId="77777777" w:rsidR="002C1457" w:rsidRPr="002C1457" w:rsidRDefault="002C1457" w:rsidP="002C1457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Производственная практика проводится на рабочих местах профильных предприятий на 4курсе обучения в 8 семестре согласно расписанию и графику учебного плана.</w:t>
      </w:r>
    </w:p>
    <w:p w14:paraId="4C546BC9" w14:textId="45FE08F6" w:rsidR="002C1457" w:rsidRPr="002C1457" w:rsidRDefault="002C1457" w:rsidP="002C1457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6. Компетенции обучающегося, формируемые в результате прохождения производственной</w:t>
      </w:r>
      <w:r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C1457">
        <w:rPr>
          <w:rFonts w:ascii="Times New Roman" w:eastAsia="HiddenHorzOCR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практики</w:t>
      </w:r>
    </w:p>
    <w:p w14:paraId="5DB7D682" w14:textId="77777777" w:rsidR="002C1457" w:rsidRPr="002C1457" w:rsidRDefault="002C1457" w:rsidP="002C1457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HiddenHorzOCR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результате прохождения данной производственной практики обучающийся должен приобрести следующие умения, практический опыт, общие и профессиональные компетенции:</w:t>
      </w: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2120"/>
        <w:gridCol w:w="7"/>
        <w:gridCol w:w="8221"/>
      </w:tblGrid>
      <w:tr w:rsidR="002C1457" w:rsidRPr="002C1457" w14:paraId="4A5EAF52" w14:textId="77777777" w:rsidTr="0002504B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26EB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Код</w:t>
            </w: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294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Наименование результата обучения</w:t>
            </w:r>
          </w:p>
        </w:tc>
      </w:tr>
      <w:tr w:rsidR="002C1457" w:rsidRPr="002C1457" w14:paraId="034CAA28" w14:textId="77777777" w:rsidTr="0002504B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88A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Умения</w:t>
            </w: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141" w14:textId="3336523F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Составлять отдельные разделы проекта производства работ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правила оформления текстовых и графических документов</w:t>
            </w:r>
          </w:p>
        </w:tc>
      </w:tr>
      <w:tr w:rsidR="002C1457" w:rsidRPr="002C1457" w14:paraId="3621D1B3" w14:textId="77777777" w:rsidTr="0002504B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535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Практический опыт</w:t>
            </w: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055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в организации и выполнении работ по монтажу и наладке электрооборудования промышленных и гражданских зданий</w:t>
            </w:r>
          </w:p>
        </w:tc>
      </w:tr>
      <w:tr w:rsidR="002C1457" w:rsidRPr="002C1457" w14:paraId="11452F9D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4A768B2E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2.1.</w:t>
            </w:r>
          </w:p>
        </w:tc>
        <w:tc>
          <w:tcPr>
            <w:tcW w:w="8221" w:type="dxa"/>
          </w:tcPr>
          <w:p w14:paraId="40C644AB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последовательности;</w:t>
            </w:r>
          </w:p>
        </w:tc>
      </w:tr>
      <w:tr w:rsidR="002C1457" w:rsidRPr="002C1457" w14:paraId="6AC035DD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26404532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2.2.</w:t>
            </w:r>
          </w:p>
        </w:tc>
        <w:tc>
          <w:tcPr>
            <w:tcW w:w="8221" w:type="dxa"/>
          </w:tcPr>
          <w:p w14:paraId="0AAB5A9F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последовательности;</w:t>
            </w:r>
          </w:p>
        </w:tc>
      </w:tr>
      <w:tr w:rsidR="002C1457" w:rsidRPr="002C1457" w14:paraId="0D82E8AC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2127" w:type="dxa"/>
            <w:gridSpan w:val="2"/>
          </w:tcPr>
          <w:p w14:paraId="6ADF50A6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2.3.</w:t>
            </w:r>
          </w:p>
        </w:tc>
        <w:tc>
          <w:tcPr>
            <w:tcW w:w="8221" w:type="dxa"/>
          </w:tcPr>
          <w:p w14:paraId="1425E9B1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и производить наладку и испытания устройств электрооборудования промышленных и гражданских зданий;</w:t>
            </w:r>
          </w:p>
        </w:tc>
      </w:tr>
      <w:tr w:rsidR="002C1457" w:rsidRPr="002C1457" w14:paraId="7D256853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7224B8E4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2.4.</w:t>
            </w:r>
          </w:p>
        </w:tc>
        <w:tc>
          <w:tcPr>
            <w:tcW w:w="8221" w:type="dxa"/>
          </w:tcPr>
          <w:p w14:paraId="05D5FBB1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Участвовать в проектировании силового и осветительного электрооборудования</w:t>
            </w:r>
          </w:p>
        </w:tc>
      </w:tr>
      <w:tr w:rsidR="002C1457" w:rsidRPr="002C1457" w14:paraId="1DFEDE46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1F202CBE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ОК 01</w:t>
            </w:r>
          </w:p>
        </w:tc>
        <w:tc>
          <w:tcPr>
            <w:tcW w:w="8221" w:type="dxa"/>
          </w:tcPr>
          <w:p w14:paraId="306140C7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C1457" w:rsidRPr="002C1457" w14:paraId="6A8272C0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55A1DDF3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02</w:t>
            </w:r>
          </w:p>
        </w:tc>
        <w:tc>
          <w:tcPr>
            <w:tcW w:w="8221" w:type="dxa"/>
          </w:tcPr>
          <w:p w14:paraId="3DCC87CC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C1457" w:rsidRPr="002C1457" w14:paraId="0D3EDAFF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29792131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03</w:t>
            </w:r>
          </w:p>
        </w:tc>
        <w:tc>
          <w:tcPr>
            <w:tcW w:w="8221" w:type="dxa"/>
          </w:tcPr>
          <w:p w14:paraId="26FB2ECB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C1457" w:rsidRPr="002C1457" w14:paraId="16EB0D54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127" w:type="dxa"/>
            <w:gridSpan w:val="2"/>
          </w:tcPr>
          <w:p w14:paraId="3F64136C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04</w:t>
            </w:r>
          </w:p>
        </w:tc>
        <w:tc>
          <w:tcPr>
            <w:tcW w:w="8221" w:type="dxa"/>
          </w:tcPr>
          <w:p w14:paraId="7D49E535" w14:textId="4158718B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Работать в коллективе и команде, эффективно взаимодействовать 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коллегами, руководством, клиентами</w:t>
            </w:r>
          </w:p>
        </w:tc>
      </w:tr>
      <w:tr w:rsidR="002C1457" w:rsidRPr="002C1457" w14:paraId="2A556099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526B18B8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05</w:t>
            </w:r>
          </w:p>
        </w:tc>
        <w:tc>
          <w:tcPr>
            <w:tcW w:w="8221" w:type="dxa"/>
          </w:tcPr>
          <w:p w14:paraId="71A03670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C1457" w:rsidRPr="002C1457" w14:paraId="396276EA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28679571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06</w:t>
            </w:r>
          </w:p>
        </w:tc>
        <w:tc>
          <w:tcPr>
            <w:tcW w:w="8221" w:type="dxa"/>
          </w:tcPr>
          <w:p w14:paraId="28DCCAF2" w14:textId="1514283D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Проявлять гражданско-патриотическую позицию, демонстрировать осознанное поведение на основе традиционных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общечеловеческих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ценностей.</w:t>
            </w:r>
          </w:p>
        </w:tc>
      </w:tr>
      <w:tr w:rsidR="002C1457" w:rsidRPr="002C1457" w14:paraId="3BCE8A72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1178B00C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07</w:t>
            </w:r>
          </w:p>
        </w:tc>
        <w:tc>
          <w:tcPr>
            <w:tcW w:w="8221" w:type="dxa"/>
          </w:tcPr>
          <w:p w14:paraId="5E06894F" w14:textId="7908C2FA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Содействовать сохранению окружающей среды, ресурсосбережению, эффективно действовать в чрезвычайных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ситуациях.</w:t>
            </w:r>
          </w:p>
        </w:tc>
      </w:tr>
      <w:tr w:rsidR="002C1457" w:rsidRPr="002C1457" w14:paraId="3DF2BFDE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7DA1FCB8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08</w:t>
            </w:r>
          </w:p>
        </w:tc>
        <w:tc>
          <w:tcPr>
            <w:tcW w:w="8221" w:type="dxa"/>
          </w:tcPr>
          <w:p w14:paraId="4A691FB8" w14:textId="602CD6B9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Использовать средства физической культуры для сохранения и укрепления здоровья в процессе профессиональной деятельности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поддержания необходимого уровня физической подготовленности.</w:t>
            </w:r>
          </w:p>
        </w:tc>
      </w:tr>
      <w:tr w:rsidR="002C1457" w:rsidRPr="002C1457" w14:paraId="6ECC0DD0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24B78250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09</w:t>
            </w:r>
          </w:p>
        </w:tc>
        <w:tc>
          <w:tcPr>
            <w:tcW w:w="8221" w:type="dxa"/>
          </w:tcPr>
          <w:p w14:paraId="2F0F08A9" w14:textId="5CD8F675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Использовать информационные технологии в профессиональной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деятельности</w:t>
            </w:r>
          </w:p>
        </w:tc>
      </w:tr>
      <w:tr w:rsidR="002C1457" w:rsidRPr="002C1457" w14:paraId="7AB46191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253ADD46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10</w:t>
            </w:r>
          </w:p>
        </w:tc>
        <w:tc>
          <w:tcPr>
            <w:tcW w:w="8221" w:type="dxa"/>
          </w:tcPr>
          <w:p w14:paraId="5E4791E2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  <w:tr w:rsidR="002C1457" w:rsidRPr="002C1457" w14:paraId="14CB4322" w14:textId="77777777" w:rsidTr="0002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gridSpan w:val="2"/>
          </w:tcPr>
          <w:p w14:paraId="750FE90A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ОК11 </w:t>
            </w:r>
          </w:p>
        </w:tc>
        <w:tc>
          <w:tcPr>
            <w:tcW w:w="8221" w:type="dxa"/>
          </w:tcPr>
          <w:p w14:paraId="7E6C1E17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54DB1CAF" w14:textId="77777777" w:rsidR="002C1457" w:rsidRPr="002C1457" w:rsidRDefault="002C1457" w:rsidP="002C1457">
      <w:pPr>
        <w:widowControl w:val="0"/>
        <w:snapToGrid w:val="0"/>
        <w:spacing w:before="240" w:after="0" w:line="36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C145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7. Структура и содержание производственной практики</w:t>
      </w:r>
    </w:p>
    <w:p w14:paraId="74E83B4A" w14:textId="77777777" w:rsidR="002C1457" w:rsidRPr="002C1457" w:rsidRDefault="002C1457" w:rsidP="002C1457">
      <w:pPr>
        <w:widowControl w:val="0"/>
        <w:snapToGrid w:val="0"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77878815"/>
      <w:r w:rsidRPr="002C145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Объем производственной практики составляет 180 часов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88"/>
        <w:gridCol w:w="1134"/>
        <w:gridCol w:w="2977"/>
        <w:gridCol w:w="1984"/>
      </w:tblGrid>
      <w:tr w:rsidR="002C1457" w:rsidRPr="002C1457" w14:paraId="7397333C" w14:textId="77777777" w:rsidTr="0002504B">
        <w:tc>
          <w:tcPr>
            <w:tcW w:w="779" w:type="dxa"/>
          </w:tcPr>
          <w:p w14:paraId="0C377E4C" w14:textId="77777777" w:rsidR="002C1457" w:rsidRPr="002C1457" w:rsidRDefault="002C1457" w:rsidP="002C1457">
            <w:pPr>
              <w:widowControl w:val="0"/>
              <w:tabs>
                <w:tab w:val="left" w:pos="345"/>
              </w:tabs>
              <w:snapToGrid w:val="0"/>
              <w:spacing w:after="0" w:line="300" w:lineRule="auto"/>
              <w:ind w:left="-44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2C145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 w:rsidRPr="002C145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688" w:type="dxa"/>
          </w:tcPr>
          <w:p w14:paraId="47F4D930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Разделы (этапы) практики</w:t>
            </w:r>
          </w:p>
        </w:tc>
        <w:tc>
          <w:tcPr>
            <w:tcW w:w="1134" w:type="dxa"/>
          </w:tcPr>
          <w:p w14:paraId="173CED64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977" w:type="dxa"/>
          </w:tcPr>
          <w:p w14:paraId="176BDED6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Виды работ</w:t>
            </w:r>
          </w:p>
        </w:tc>
        <w:tc>
          <w:tcPr>
            <w:tcW w:w="1984" w:type="dxa"/>
          </w:tcPr>
          <w:p w14:paraId="2050727D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ind w:right="444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Соответствующие общие и профессиональные</w:t>
            </w:r>
          </w:p>
          <w:p w14:paraId="4944E879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компетенции</w:t>
            </w:r>
          </w:p>
        </w:tc>
      </w:tr>
      <w:tr w:rsidR="002C1457" w:rsidRPr="002C1457" w14:paraId="6B615C66" w14:textId="77777777" w:rsidTr="0002504B">
        <w:tc>
          <w:tcPr>
            <w:tcW w:w="779" w:type="dxa"/>
            <w:vAlign w:val="center"/>
          </w:tcPr>
          <w:p w14:paraId="0A95775E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8" w:type="dxa"/>
          </w:tcPr>
          <w:p w14:paraId="2310FA49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ПП.02.01</w:t>
            </w:r>
          </w:p>
        </w:tc>
        <w:tc>
          <w:tcPr>
            <w:tcW w:w="1134" w:type="dxa"/>
            <w:vAlign w:val="center"/>
          </w:tcPr>
          <w:p w14:paraId="5D5E91A4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2977" w:type="dxa"/>
            <w:vAlign w:val="center"/>
          </w:tcPr>
          <w:p w14:paraId="10063997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14:paraId="59DC16BE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1457" w:rsidRPr="002C1457" w14:paraId="2ABE5338" w14:textId="77777777" w:rsidTr="0002504B">
        <w:trPr>
          <w:trHeight w:val="4458"/>
        </w:trPr>
        <w:tc>
          <w:tcPr>
            <w:tcW w:w="779" w:type="dxa"/>
            <w:vAlign w:val="center"/>
          </w:tcPr>
          <w:p w14:paraId="1122AC0B" w14:textId="77777777" w:rsidR="002C1457" w:rsidRPr="002C1457" w:rsidRDefault="002C1457" w:rsidP="002C1457">
            <w:pPr>
              <w:widowControl w:val="0"/>
              <w:numPr>
                <w:ilvl w:val="0"/>
                <w:numId w:val="3"/>
              </w:numPr>
              <w:snapToGrid w:val="0"/>
              <w:spacing w:after="0" w:line="300" w:lineRule="auto"/>
              <w:ind w:left="25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8" w:type="dxa"/>
          </w:tcPr>
          <w:p w14:paraId="7A2EE68D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Подготовительный этап. </w:t>
            </w:r>
          </w:p>
          <w:p w14:paraId="744FB724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Структура управления и основные подразделения предприятия (организации). Технологический процесс и выпускаемая продукция (услуги). Общая характеристика потребителей электроэнергии предприятия (цеха, участка). Приемники электроэнергии предприятия (цеха, участка), их классификация по надежности электроснабжения и режимы </w:t>
            </w: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работы.</w:t>
            </w:r>
          </w:p>
        </w:tc>
        <w:tc>
          <w:tcPr>
            <w:tcW w:w="1134" w:type="dxa"/>
            <w:vAlign w:val="center"/>
          </w:tcPr>
          <w:p w14:paraId="3131CD1A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2977" w:type="dxa"/>
          </w:tcPr>
          <w:p w14:paraId="5E961D02" w14:textId="77777777" w:rsidR="002C1457" w:rsidRPr="002C1457" w:rsidRDefault="002C1457" w:rsidP="002C14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3FE3C944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ind w:firstLine="8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ОК.01</w:t>
            </w:r>
          </w:p>
          <w:p w14:paraId="20AD12FE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2.1., ПК 2.2., ПК 2.4., ОК 1-2, ОК 4-6, ОК 9.</w:t>
            </w:r>
          </w:p>
        </w:tc>
      </w:tr>
      <w:tr w:rsidR="002C1457" w:rsidRPr="002C1457" w14:paraId="1B96F13C" w14:textId="77777777" w:rsidTr="0002504B">
        <w:tc>
          <w:tcPr>
            <w:tcW w:w="779" w:type="dxa"/>
            <w:vAlign w:val="center"/>
          </w:tcPr>
          <w:p w14:paraId="628B66FB" w14:textId="77777777" w:rsidR="002C1457" w:rsidRPr="002C1457" w:rsidRDefault="002C1457" w:rsidP="002C1457">
            <w:pPr>
              <w:widowControl w:val="0"/>
              <w:numPr>
                <w:ilvl w:val="0"/>
                <w:numId w:val="3"/>
              </w:numPr>
              <w:snapToGrid w:val="0"/>
              <w:spacing w:after="0" w:line="300" w:lineRule="auto"/>
              <w:ind w:left="25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8" w:type="dxa"/>
          </w:tcPr>
          <w:p w14:paraId="18FA8AA5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и конструктивное исполнение электрических сетей напряжением до 1000 В. Силовые и осветительные электроустановки зданий. Электроснабжение силовых и осветительных установок зданий. Схемы внутреннего электроснабжения предприятия (цеха, участка).</w:t>
            </w:r>
          </w:p>
        </w:tc>
        <w:tc>
          <w:tcPr>
            <w:tcW w:w="1134" w:type="dxa"/>
            <w:vAlign w:val="center"/>
          </w:tcPr>
          <w:p w14:paraId="5EA59F27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977" w:type="dxa"/>
          </w:tcPr>
          <w:p w14:paraId="12D77263" w14:textId="77777777" w:rsidR="002C1457" w:rsidRPr="002C1457" w:rsidRDefault="002C1457" w:rsidP="002C14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Ознакомление с правилами безопасности при монтаже электрооборудования промышленных и гражданских зданий;</w:t>
            </w:r>
          </w:p>
          <w:p w14:paraId="6E4C03EC" w14:textId="77777777" w:rsidR="002C1457" w:rsidRPr="002C1457" w:rsidRDefault="002C1457" w:rsidP="002C14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-ознакомление с организацией электромонтажных работ;</w:t>
            </w:r>
          </w:p>
          <w:p w14:paraId="753F6B45" w14:textId="77777777" w:rsidR="002C1457" w:rsidRPr="002C1457" w:rsidRDefault="002C1457" w:rsidP="002C14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1D031DB2" w14:textId="77777777" w:rsidR="002C1457" w:rsidRPr="002C1457" w:rsidRDefault="002C1457" w:rsidP="002C14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2.1, ПК 2.2, ПК 2.4, ОК 1-2, ОК 4-6, ОК 9.</w:t>
            </w:r>
          </w:p>
        </w:tc>
      </w:tr>
      <w:tr w:rsidR="002C1457" w:rsidRPr="002C1457" w14:paraId="0BCFB2AB" w14:textId="77777777" w:rsidTr="0002504B">
        <w:tc>
          <w:tcPr>
            <w:tcW w:w="779" w:type="dxa"/>
            <w:vAlign w:val="center"/>
          </w:tcPr>
          <w:p w14:paraId="08B14DC9" w14:textId="77777777" w:rsidR="002C1457" w:rsidRPr="002C1457" w:rsidRDefault="002C1457" w:rsidP="002C1457">
            <w:pPr>
              <w:widowControl w:val="0"/>
              <w:numPr>
                <w:ilvl w:val="0"/>
                <w:numId w:val="3"/>
              </w:numPr>
              <w:snapToGrid w:val="0"/>
              <w:spacing w:after="0" w:line="300" w:lineRule="auto"/>
              <w:ind w:left="25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8" w:type="dxa"/>
          </w:tcPr>
          <w:p w14:paraId="1501DA56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строительства и структура электромонтажных организаций. Инженерная подготовка производства. Содержание технической документации по монтажу. Проект организации электромонтажных работ (ПОР). Проект производства электромонтажных работ (ППР). </w:t>
            </w:r>
          </w:p>
        </w:tc>
        <w:tc>
          <w:tcPr>
            <w:tcW w:w="1134" w:type="dxa"/>
            <w:vAlign w:val="center"/>
          </w:tcPr>
          <w:p w14:paraId="0321BF35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977" w:type="dxa"/>
          </w:tcPr>
          <w:p w14:paraId="40B0FCF1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составлении заявок на ЭМР, на приобретение материалов, технических средств;</w:t>
            </w:r>
          </w:p>
          <w:p w14:paraId="60E4753B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материально-техническом обеспечении ЭМР;</w:t>
            </w:r>
          </w:p>
          <w:p w14:paraId="37723472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3352D55A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2.1-2.2, ОК 2-</w:t>
            </w:r>
            <w:proofErr w:type="gramStart"/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4,ОК</w:t>
            </w:r>
            <w:proofErr w:type="gramEnd"/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6-11.</w:t>
            </w:r>
          </w:p>
        </w:tc>
      </w:tr>
      <w:tr w:rsidR="002C1457" w:rsidRPr="002C1457" w14:paraId="549370BA" w14:textId="77777777" w:rsidTr="0002504B">
        <w:tc>
          <w:tcPr>
            <w:tcW w:w="779" w:type="dxa"/>
            <w:vAlign w:val="center"/>
          </w:tcPr>
          <w:p w14:paraId="3A05FCD9" w14:textId="77777777" w:rsidR="002C1457" w:rsidRPr="002C1457" w:rsidRDefault="002C1457" w:rsidP="002C1457">
            <w:pPr>
              <w:widowControl w:val="0"/>
              <w:numPr>
                <w:ilvl w:val="0"/>
                <w:numId w:val="3"/>
              </w:numPr>
              <w:snapToGrid w:val="0"/>
              <w:spacing w:after="0" w:line="300" w:lineRule="auto"/>
              <w:ind w:left="25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688" w:type="dxa"/>
          </w:tcPr>
          <w:p w14:paraId="12C1E98D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Современная технология электромонтажных работ в осветительных установках зданий. Применяемые механизмы, инструменты и приспособления и правила безопасного обращения с ними. Подготовка трасс и прокладка осветительных сетей. Монтаж </w:t>
            </w: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распределительных шкафов, щитков, светильников и арматуры.</w:t>
            </w:r>
          </w:p>
        </w:tc>
        <w:tc>
          <w:tcPr>
            <w:tcW w:w="1134" w:type="dxa"/>
            <w:vAlign w:val="center"/>
          </w:tcPr>
          <w:p w14:paraId="34297C19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60</w:t>
            </w:r>
          </w:p>
        </w:tc>
        <w:tc>
          <w:tcPr>
            <w:tcW w:w="2977" w:type="dxa"/>
          </w:tcPr>
          <w:p w14:paraId="368A9590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-выполнение работ по монтажу электрооборудования промышленных и гражданских зданий;</w:t>
            </w:r>
          </w:p>
          <w:p w14:paraId="7D987DEA" w14:textId="77777777" w:rsidR="002C1457" w:rsidRPr="002C1457" w:rsidRDefault="002C1457" w:rsidP="002C14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2C1457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-подготовка технической и нормативной документации для выполнения ЭМР;</w:t>
            </w:r>
          </w:p>
          <w:p w14:paraId="5E237A95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12229AA5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ПК.2.2, ОК.1-6, ОК.6-9</w:t>
            </w:r>
          </w:p>
        </w:tc>
      </w:tr>
      <w:tr w:rsidR="002C1457" w:rsidRPr="002C1457" w14:paraId="3939FF1B" w14:textId="77777777" w:rsidTr="0002504B">
        <w:tc>
          <w:tcPr>
            <w:tcW w:w="779" w:type="dxa"/>
            <w:vAlign w:val="center"/>
          </w:tcPr>
          <w:p w14:paraId="37585FAB" w14:textId="77777777" w:rsidR="002C1457" w:rsidRPr="002C1457" w:rsidRDefault="002C1457" w:rsidP="002C1457">
            <w:pPr>
              <w:widowControl w:val="0"/>
              <w:numPr>
                <w:ilvl w:val="0"/>
                <w:numId w:val="3"/>
              </w:numPr>
              <w:snapToGrid w:val="0"/>
              <w:spacing w:after="0" w:line="300" w:lineRule="auto"/>
              <w:ind w:left="25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8" w:type="dxa"/>
          </w:tcPr>
          <w:p w14:paraId="545B03A1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Проектирование электрооборудования на предприятиях </w:t>
            </w:r>
          </w:p>
        </w:tc>
        <w:tc>
          <w:tcPr>
            <w:tcW w:w="1134" w:type="dxa"/>
            <w:vAlign w:val="center"/>
          </w:tcPr>
          <w:p w14:paraId="42A70F87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977" w:type="dxa"/>
          </w:tcPr>
          <w:p w14:paraId="1E0B984B" w14:textId="77777777" w:rsidR="002C1457" w:rsidRPr="002C1457" w:rsidRDefault="002C1457" w:rsidP="002C14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-подготовка технической и нормативной документации для выполнения ЭМР;</w:t>
            </w:r>
          </w:p>
          <w:p w14:paraId="3DDE3E74" w14:textId="77777777" w:rsidR="002C1457" w:rsidRPr="002C1457" w:rsidRDefault="002C1457" w:rsidP="002C14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-ознакомление со структурой проектных организаций;</w:t>
            </w:r>
          </w:p>
          <w:p w14:paraId="120EAD61" w14:textId="77777777" w:rsidR="002C1457" w:rsidRPr="002C1457" w:rsidRDefault="002C1457" w:rsidP="002C14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-ознакомление с этапами проектирования электрооборудования промышленных и гражданских зданий;</w:t>
            </w:r>
          </w:p>
          <w:p w14:paraId="581E0F6B" w14:textId="77777777" w:rsidR="002C1457" w:rsidRPr="002C1457" w:rsidRDefault="002C1457" w:rsidP="002C14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-ознакомление с нормативной и технической литературой для выполнения проектных работ;</w:t>
            </w:r>
          </w:p>
          <w:p w14:paraId="14426A05" w14:textId="77777777" w:rsidR="002C1457" w:rsidRPr="002C1457" w:rsidRDefault="002C1457" w:rsidP="002C14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-выполнение электротехнической части проектных работ, в том числе с использованием компьютерных технологий (</w:t>
            </w:r>
            <w:proofErr w:type="spellStart"/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AutoCad</w:t>
            </w:r>
            <w:proofErr w:type="spellEnd"/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Visio</w:t>
            </w:r>
            <w:proofErr w:type="spellEnd"/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);</w:t>
            </w:r>
          </w:p>
          <w:p w14:paraId="52E9F5BE" w14:textId="77777777" w:rsidR="002C1457" w:rsidRPr="002C1457" w:rsidRDefault="002C1457" w:rsidP="002C14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-участие в согласовании проектов;</w:t>
            </w:r>
          </w:p>
        </w:tc>
        <w:tc>
          <w:tcPr>
            <w:tcW w:w="1984" w:type="dxa"/>
          </w:tcPr>
          <w:p w14:paraId="74854F24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ПК.2.1, ОК.1-6, ОК.6-9</w:t>
            </w:r>
          </w:p>
        </w:tc>
      </w:tr>
      <w:tr w:rsidR="002C1457" w:rsidRPr="002C1457" w14:paraId="7D196D3D" w14:textId="77777777" w:rsidTr="0002504B">
        <w:tc>
          <w:tcPr>
            <w:tcW w:w="779" w:type="dxa"/>
            <w:vAlign w:val="center"/>
          </w:tcPr>
          <w:p w14:paraId="00FC7F5C" w14:textId="77777777" w:rsidR="002C1457" w:rsidRPr="002C1457" w:rsidRDefault="002C1457" w:rsidP="002C1457">
            <w:pPr>
              <w:widowControl w:val="0"/>
              <w:numPr>
                <w:ilvl w:val="0"/>
                <w:numId w:val="3"/>
              </w:numPr>
              <w:snapToGrid w:val="0"/>
              <w:spacing w:after="0" w:line="300" w:lineRule="auto"/>
              <w:ind w:left="25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8" w:type="dxa"/>
          </w:tcPr>
          <w:p w14:paraId="71AEAA03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Наладка электрооборудования на предприятии </w:t>
            </w:r>
          </w:p>
        </w:tc>
        <w:tc>
          <w:tcPr>
            <w:tcW w:w="1134" w:type="dxa"/>
            <w:vAlign w:val="center"/>
          </w:tcPr>
          <w:p w14:paraId="54BD1AC5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977" w:type="dxa"/>
          </w:tcPr>
          <w:p w14:paraId="75B8C94F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-ознакомление с правилами безопасности при выполнении работ по наладке электрооборудования;</w:t>
            </w:r>
          </w:p>
          <w:p w14:paraId="4D0FE26B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-ознакомление с нормативными документами на пуско-наладочные работы;</w:t>
            </w:r>
          </w:p>
          <w:p w14:paraId="756E137C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1AEE7C7A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ПК2.3, ОК.2- 4, ОК.6-9.</w:t>
            </w:r>
          </w:p>
          <w:p w14:paraId="4A2A14AF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ind w:firstLine="8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685889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ind w:firstLine="8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1457" w:rsidRPr="002C1457" w14:paraId="78E6EE90" w14:textId="77777777" w:rsidTr="0002504B">
        <w:tc>
          <w:tcPr>
            <w:tcW w:w="779" w:type="dxa"/>
            <w:vAlign w:val="center"/>
          </w:tcPr>
          <w:p w14:paraId="5380A576" w14:textId="77777777" w:rsidR="002C1457" w:rsidRPr="002C1457" w:rsidRDefault="002C1457" w:rsidP="002C1457">
            <w:pPr>
              <w:widowControl w:val="0"/>
              <w:numPr>
                <w:ilvl w:val="0"/>
                <w:numId w:val="3"/>
              </w:numPr>
              <w:snapToGrid w:val="0"/>
              <w:spacing w:after="0" w:line="300" w:lineRule="auto"/>
              <w:ind w:left="25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8" w:type="dxa"/>
          </w:tcPr>
          <w:p w14:paraId="095873B7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работ по наладке электроприводов. Проверка и испытания электродвигателей постоянного и переменного тока. Наладка нерегулируемых </w:t>
            </w:r>
            <w:proofErr w:type="gramStart"/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электроприводов .</w:t>
            </w:r>
            <w:proofErr w:type="gramEnd"/>
          </w:p>
        </w:tc>
        <w:tc>
          <w:tcPr>
            <w:tcW w:w="1134" w:type="dxa"/>
            <w:vAlign w:val="center"/>
          </w:tcPr>
          <w:p w14:paraId="215BF0C6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977" w:type="dxa"/>
          </w:tcPr>
          <w:p w14:paraId="5F30A5BC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проведении пуско-наладочных работ;</w:t>
            </w:r>
          </w:p>
          <w:p w14:paraId="6852F3E9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-участие в приемосдаточных испытаниях электрооборудования;</w:t>
            </w:r>
          </w:p>
          <w:p w14:paraId="516430F2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0BB6A50F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ПК2.3, ОК.2- 4, ОК.6-9.</w:t>
            </w:r>
          </w:p>
        </w:tc>
      </w:tr>
      <w:tr w:rsidR="002C1457" w:rsidRPr="002C1457" w14:paraId="3B7C8BC4" w14:textId="77777777" w:rsidTr="0002504B">
        <w:trPr>
          <w:trHeight w:val="3312"/>
        </w:trPr>
        <w:tc>
          <w:tcPr>
            <w:tcW w:w="779" w:type="dxa"/>
            <w:vAlign w:val="center"/>
          </w:tcPr>
          <w:p w14:paraId="4E5AFA68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  <w:p w14:paraId="1345376F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8" w:type="dxa"/>
          </w:tcPr>
          <w:p w14:paraId="616C5405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ввода электрооборудования в эксплуатацию. Комплексное опробование электрооборудования. Документация, передаваемая пусконаладочной организацией заказчику перед комплексным опробованием. Акт приемки пусконаладочных работ</w:t>
            </w:r>
          </w:p>
          <w:p w14:paraId="13E03496" w14:textId="77777777" w:rsidR="002C1457" w:rsidRPr="002C1457" w:rsidRDefault="002C1457" w:rsidP="002C14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Дифференцированный зачет </w:t>
            </w:r>
          </w:p>
        </w:tc>
        <w:tc>
          <w:tcPr>
            <w:tcW w:w="1134" w:type="dxa"/>
            <w:vAlign w:val="center"/>
          </w:tcPr>
          <w:p w14:paraId="1B4E2022" w14:textId="77777777" w:rsidR="002C1457" w:rsidRPr="002C1457" w:rsidRDefault="002C1457" w:rsidP="002C1457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977" w:type="dxa"/>
          </w:tcPr>
          <w:p w14:paraId="1F337053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-составление актов по приемке и наладке </w:t>
            </w:r>
            <w:proofErr w:type="spellStart"/>
            <w:proofErr w:type="gramStart"/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электрооборудования,защита</w:t>
            </w:r>
            <w:proofErr w:type="spellEnd"/>
            <w:proofErr w:type="gramEnd"/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отчета по практике</w:t>
            </w:r>
          </w:p>
        </w:tc>
        <w:tc>
          <w:tcPr>
            <w:tcW w:w="1984" w:type="dxa"/>
          </w:tcPr>
          <w:p w14:paraId="1368EDEE" w14:textId="77777777" w:rsidR="002C1457" w:rsidRPr="002C1457" w:rsidRDefault="002C1457" w:rsidP="002C145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45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ПК2.3, ОК.2- 4, ОК.6-9.</w:t>
            </w:r>
          </w:p>
        </w:tc>
      </w:tr>
      <w:bookmarkEnd w:id="0"/>
    </w:tbl>
    <w:p w14:paraId="60074526" w14:textId="77777777" w:rsidR="00614450" w:rsidRDefault="00614450" w:rsidP="002C1457">
      <w:pPr>
        <w:ind w:left="-142" w:firstLine="993"/>
      </w:pPr>
    </w:p>
    <w:sectPr w:rsidR="00614450" w:rsidSect="002C14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0586"/>
    <w:multiLevelType w:val="hybridMultilevel"/>
    <w:tmpl w:val="066C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68B8"/>
    <w:multiLevelType w:val="hybridMultilevel"/>
    <w:tmpl w:val="310850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8A05763"/>
    <w:multiLevelType w:val="hybridMultilevel"/>
    <w:tmpl w:val="9500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20725">
    <w:abstractNumId w:val="1"/>
  </w:num>
  <w:num w:numId="2" w16cid:durableId="1192838339">
    <w:abstractNumId w:val="2"/>
  </w:num>
  <w:num w:numId="3" w16cid:durableId="197868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DB"/>
    <w:rsid w:val="002C1457"/>
    <w:rsid w:val="00614450"/>
    <w:rsid w:val="00A82B7E"/>
    <w:rsid w:val="00CB7CE2"/>
    <w:rsid w:val="00F4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5F5C"/>
  <w15:chartTrackingRefBased/>
  <w15:docId w15:val="{7192ADD2-34AD-4EE9-AB7B-AF352E9E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1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71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71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71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71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71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71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71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7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71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71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71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7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71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7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1765</Words>
  <Characters>10066</Characters>
  <Application>Microsoft Office Word</Application>
  <DocSecurity>0</DocSecurity>
  <Lines>83</Lines>
  <Paragraphs>23</Paragraphs>
  <ScaleCrop>false</ScaleCrop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Евтухов</dc:creator>
  <cp:keywords/>
  <dc:description/>
  <cp:lastModifiedBy>Владимир Евтухов</cp:lastModifiedBy>
  <cp:revision>2</cp:revision>
  <dcterms:created xsi:type="dcterms:W3CDTF">2025-04-24T15:15:00Z</dcterms:created>
  <dcterms:modified xsi:type="dcterms:W3CDTF">2025-04-24T15:17:00Z</dcterms:modified>
</cp:coreProperties>
</file>