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3"/>
        <w:tblW w:w="10031" w:type="dxa"/>
        <w:tblLook w:val="04A0"/>
      </w:tblPr>
      <w:tblGrid>
        <w:gridCol w:w="2802"/>
        <w:gridCol w:w="1941"/>
        <w:gridCol w:w="4828"/>
        <w:gridCol w:w="460"/>
      </w:tblGrid>
      <w:tr w:rsidR="0081691F" w:rsidRPr="000F6F9A" w:rsidTr="0081691F">
        <w:tc>
          <w:tcPr>
            <w:tcW w:w="2802" w:type="dxa"/>
          </w:tcPr>
          <w:p w:rsidR="0081691F" w:rsidRPr="000F6F9A" w:rsidRDefault="0081691F" w:rsidP="0081691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  <w:r w:rsidRPr="000F6F9A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4"/>
                <w:w w:val="130"/>
                <w:sz w:val="40"/>
                <w:szCs w:val="40"/>
              </w:rPr>
              <w:drawing>
                <wp:inline distT="0" distB="0" distL="0" distR="0">
                  <wp:extent cx="1352550" cy="11811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:rsidR="0081691F" w:rsidRPr="000F6F9A" w:rsidRDefault="0081691F" w:rsidP="0081691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МИНИСТЕРСТВО ОБЩЕГО И ПРОФЕССИОНАЛЬНОГО </w:t>
            </w:r>
          </w:p>
          <w:p w:rsidR="0081691F" w:rsidRPr="000F6F9A" w:rsidRDefault="0081691F" w:rsidP="0081691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ОБРАЗОВАНИЯ РОСТОВСКОЙ ОБЛАСТИ</w:t>
            </w:r>
          </w:p>
          <w:p w:rsidR="0081691F" w:rsidRPr="000F6F9A" w:rsidRDefault="0081691F" w:rsidP="0081691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  <w:p w:rsidR="0081691F" w:rsidRPr="000F6F9A" w:rsidRDefault="0081691F" w:rsidP="0081691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 xml:space="preserve">ГОСУДАРСТВЕННОЕ БЮДЖЕТНОЕ ПРОФЕССИОНАЛЬНОЕ ОБРАЗОВАТЕЛЬНОЕ УЧРЕЖДЕНИЕ </w:t>
            </w:r>
          </w:p>
          <w:p w:rsidR="0081691F" w:rsidRPr="000F6F9A" w:rsidRDefault="0081691F" w:rsidP="0081691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284" w:right="26"/>
              <w:jc w:val="center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  <w:t>РОСТОВСКОЙ ОБЛАСТИ</w:t>
            </w:r>
          </w:p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spacing w:after="0"/>
              <w:ind w:right="26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</w:rPr>
              <w:t>«Красносулинский колледж промышленных технологий»</w:t>
            </w:r>
          </w:p>
          <w:p w:rsidR="0081691F" w:rsidRPr="000F6F9A" w:rsidRDefault="0081691F" w:rsidP="0081691F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32"/>
              </w:rPr>
            </w:pPr>
          </w:p>
        </w:tc>
      </w:tr>
      <w:tr w:rsidR="0081691F" w:rsidRPr="000F6F9A" w:rsidTr="0081691F">
        <w:tblPrEx>
          <w:tblLook w:val="0000"/>
        </w:tblPrEx>
        <w:trPr>
          <w:gridAfter w:val="1"/>
          <w:wAfter w:w="460" w:type="dxa"/>
        </w:trPr>
        <w:tc>
          <w:tcPr>
            <w:tcW w:w="4743" w:type="dxa"/>
            <w:gridSpan w:val="2"/>
          </w:tcPr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4828" w:type="dxa"/>
          </w:tcPr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spacing w:after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</w:rPr>
              <w:t>УТВЕРЖДАЮ</w:t>
            </w:r>
          </w:p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spacing w:after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</w:rPr>
              <w:t>Директор ГБПОУ РО «ККПТ»</w:t>
            </w:r>
          </w:p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spacing w:after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spacing w:after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</w:rPr>
              <w:t>___________ Г. Ю. Вакулина</w:t>
            </w:r>
          </w:p>
          <w:p w:rsidR="0081691F" w:rsidRPr="000F6F9A" w:rsidRDefault="0081691F" w:rsidP="0081691F">
            <w:pPr>
              <w:widowControl w:val="0"/>
              <w:autoSpaceDE w:val="0"/>
              <w:autoSpaceDN w:val="0"/>
              <w:adjustRightInd w:val="0"/>
              <w:spacing w:after="0"/>
              <w:ind w:left="765"/>
              <w:rPr>
                <w:rFonts w:ascii="Times New Roman" w:eastAsia="MS Mincho" w:hAnsi="Times New Roman" w:cs="Times New Roman"/>
                <w:b/>
                <w:bCs/>
              </w:rPr>
            </w:pPr>
            <w:r w:rsidRPr="000F6F9A">
              <w:rPr>
                <w:rFonts w:ascii="Times New Roman" w:eastAsia="MS Mincho" w:hAnsi="Times New Roman" w:cs="Times New Roman"/>
                <w:b/>
                <w:bCs/>
              </w:rPr>
              <w:t xml:space="preserve"> «___» _____________20 _ г.</w:t>
            </w:r>
          </w:p>
        </w:tc>
      </w:tr>
    </w:tbl>
    <w:p w:rsidR="0081691F" w:rsidRDefault="0081691F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1F" w:rsidRDefault="0081691F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1F" w:rsidRDefault="0081691F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1F" w:rsidRDefault="0081691F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1F" w:rsidRDefault="0081691F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FE2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ШКОЛЫ МОЛОДОГО ПРЕПОДАВАТЕЛЯ 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4FE2">
        <w:rPr>
          <w:rFonts w:ascii="Times New Roman" w:hAnsi="Times New Roman" w:cs="Times New Roman"/>
          <w:b/>
          <w:bCs/>
          <w:sz w:val="28"/>
          <w:szCs w:val="28"/>
        </w:rPr>
        <w:t>Цель методической работы колледжа: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FE2">
        <w:rPr>
          <w:rFonts w:ascii="Times New Roman" w:hAnsi="Times New Roman" w:cs="Times New Roman"/>
          <w:bCs/>
          <w:sz w:val="28"/>
          <w:szCs w:val="28"/>
        </w:rPr>
        <w:t>обеспечение высокого уровня качества образования, профессиональной компетентности преподавателей и мастеров производственного обучения в условиях модернизации профессионального образования и развития экономики области.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4FE2">
        <w:rPr>
          <w:rFonts w:ascii="Times New Roman" w:hAnsi="Times New Roman" w:cs="Times New Roman"/>
          <w:bCs/>
          <w:sz w:val="28"/>
          <w:szCs w:val="28"/>
        </w:rPr>
        <w:t>Деятельность Школы молодого педагога направлена на оказание своевременной методической и психолого-консультационной помощи молодым педагогам, позволяющей специалисту адаптироваться к новой роли, к образовательному процессу, к его традициям и инновациям.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b/>
          <w:bCs/>
          <w:sz w:val="28"/>
          <w:szCs w:val="28"/>
        </w:rPr>
        <w:t>Цели работы Школы молодого педагога:</w:t>
      </w:r>
    </w:p>
    <w:p w:rsidR="000B4FE2" w:rsidRPr="000B4FE2" w:rsidRDefault="000B4FE2" w:rsidP="000B4FE2">
      <w:pPr>
        <w:numPr>
          <w:ilvl w:val="0"/>
          <w:numId w:val="1"/>
        </w:numPr>
        <w:tabs>
          <w:tab w:val="clear" w:pos="73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 молодым преподавателям в вопросах совершенствования теоретических знаний и становления и повышения педагогического мастерства; </w:t>
      </w:r>
    </w:p>
    <w:p w:rsidR="000B4FE2" w:rsidRPr="000B4FE2" w:rsidRDefault="000B4FE2" w:rsidP="000B4FE2">
      <w:pPr>
        <w:numPr>
          <w:ilvl w:val="0"/>
          <w:numId w:val="1"/>
        </w:numPr>
        <w:tabs>
          <w:tab w:val="clear" w:pos="73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координация деятельности молодых преподавателей по вопросам научно-методического обеспечения образовательного процесса и инновационной деятельности;</w:t>
      </w:r>
    </w:p>
    <w:p w:rsidR="000B4FE2" w:rsidRPr="000B4FE2" w:rsidRDefault="000B4FE2" w:rsidP="000B4FE2">
      <w:pPr>
        <w:numPr>
          <w:ilvl w:val="0"/>
          <w:numId w:val="1"/>
        </w:numPr>
        <w:tabs>
          <w:tab w:val="clear" w:pos="73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профессиональной компетенции начинающего  педагога колледжа, их самореализации, развития научно-исследовательского и творческого потенциала;</w:t>
      </w:r>
    </w:p>
    <w:p w:rsidR="000B4FE2" w:rsidRPr="000B4FE2" w:rsidRDefault="000B4FE2" w:rsidP="000B4FE2">
      <w:pPr>
        <w:numPr>
          <w:ilvl w:val="0"/>
          <w:numId w:val="1"/>
        </w:numPr>
        <w:tabs>
          <w:tab w:val="clear" w:pos="73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определение и формирование приоритетных и стартовых педагогических проблем;</w:t>
      </w:r>
    </w:p>
    <w:p w:rsidR="000B4FE2" w:rsidRPr="000B4FE2" w:rsidRDefault="000B4FE2" w:rsidP="000B4FE2">
      <w:pPr>
        <w:numPr>
          <w:ilvl w:val="0"/>
          <w:numId w:val="1"/>
        </w:numPr>
        <w:tabs>
          <w:tab w:val="clear" w:pos="735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организация работы молодых преподавателей по подготовке компетентного конкурентоспособного специалиста в соответствии с требованиями федеральных государственных образовательных стандартов среднего профессионального образования.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b/>
          <w:bCs/>
          <w:sz w:val="28"/>
          <w:szCs w:val="28"/>
        </w:rPr>
        <w:t xml:space="preserve">Задачи работы Школы повышения квалификации молодого преподавателя: </w:t>
      </w:r>
    </w:p>
    <w:p w:rsidR="000B4FE2" w:rsidRPr="000B4FE2" w:rsidRDefault="000B4FE2" w:rsidP="000B4FE2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формирование представлений о статусе преподавателя колледжа и системе его работы в условиях инновационного развития колледжа;</w:t>
      </w:r>
    </w:p>
    <w:p w:rsidR="000B4FE2" w:rsidRPr="000B4FE2" w:rsidRDefault="000B4FE2" w:rsidP="000B4FE2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молодого преподавателя в непрерывном образовании и оказание помощи в преодолении профессиональных затруднений; </w:t>
      </w:r>
    </w:p>
    <w:p w:rsidR="000B4FE2" w:rsidRPr="000B4FE2" w:rsidRDefault="000B4FE2" w:rsidP="000B4FE2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профессиональных компетенций молодого преподавателя и организации воспитания профессиональных компетенций обучающихся в процессе преподавания дисциплин;</w:t>
      </w:r>
    </w:p>
    <w:p w:rsidR="000B4FE2" w:rsidRPr="000B4FE2" w:rsidRDefault="000B4FE2" w:rsidP="000B4FE2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повышение мотивации к самообразованию молодого преподавателя, повышению качества педагогического труда, способствование формированию индивидуального стиля деятельности преподавателя;</w:t>
      </w:r>
    </w:p>
    <w:p w:rsidR="000B4FE2" w:rsidRPr="000B4FE2" w:rsidRDefault="000B4FE2" w:rsidP="000B4FE2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передового опыта, эффективных форм и методов педагогической работы, пропаганда педагогического мастерства опытных преподавателей;</w:t>
      </w:r>
    </w:p>
    <w:p w:rsidR="000B4FE2" w:rsidRPr="000B4FE2" w:rsidRDefault="000B4FE2" w:rsidP="000B4FE2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 xml:space="preserve">ознакомление молодых преподавателей с новинками методической и психолого-педагогической литературы, оказание помощи в совершенствовании знаний методики и педагогики. 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FE2">
        <w:rPr>
          <w:rFonts w:ascii="Times New Roman" w:hAnsi="Times New Roman" w:cs="Times New Roman"/>
          <w:b/>
          <w:sz w:val="28"/>
          <w:szCs w:val="28"/>
        </w:rPr>
        <w:t>Функции Школы молодого педагога:</w:t>
      </w:r>
    </w:p>
    <w:p w:rsidR="000B4FE2" w:rsidRPr="000B4FE2" w:rsidRDefault="000B4FE2" w:rsidP="000B4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образовательная – обеспечение процесса адаптации и профессионального совершенствования молодых педагогов;</w:t>
      </w:r>
    </w:p>
    <w:p w:rsidR="000B4FE2" w:rsidRPr="000B4FE2" w:rsidRDefault="000B4FE2" w:rsidP="000B4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информационная – обеспечение молодых педагогов необходимой нормативно-правовой и методической документацией;</w:t>
      </w:r>
    </w:p>
    <w:p w:rsidR="000B4FE2" w:rsidRPr="000B4FE2" w:rsidRDefault="000B4FE2" w:rsidP="000B4FE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консультативная – выявление и разрешение актуальных образовательных потребностей молодых педагогов.</w:t>
      </w: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FE2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0B4FE2" w:rsidRPr="000B4FE2" w:rsidRDefault="000B4FE2" w:rsidP="000B4FE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 xml:space="preserve">консультации, индивидуальные беседы; </w:t>
      </w:r>
    </w:p>
    <w:p w:rsidR="000B4FE2" w:rsidRPr="000B4FE2" w:rsidRDefault="000B4FE2" w:rsidP="000B4FE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семинары, тренинги;</w:t>
      </w:r>
    </w:p>
    <w:p w:rsidR="000B4FE2" w:rsidRPr="000B4FE2" w:rsidRDefault="000B4FE2" w:rsidP="000B4FE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0B4FE2" w:rsidRPr="000B4FE2" w:rsidRDefault="000B4FE2" w:rsidP="000B4FE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t>посещение и взаимопосещение занятий;</w:t>
      </w:r>
    </w:p>
    <w:p w:rsidR="000B4FE2" w:rsidRPr="000B4FE2" w:rsidRDefault="000B4FE2" w:rsidP="000B4FE2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B4FE2" w:rsidRPr="000B4FE2" w:rsidSect="00AF7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FE2" w:rsidRPr="000B4FE2" w:rsidRDefault="000B4FE2" w:rsidP="000B4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E2">
        <w:rPr>
          <w:rFonts w:ascii="Times New Roman" w:hAnsi="Times New Roman" w:cs="Times New Roman"/>
          <w:sz w:val="28"/>
          <w:szCs w:val="28"/>
        </w:rPr>
        <w:lastRenderedPageBreak/>
        <w:t>Слушателями Школы молодого педагога являются преподаватели со стажем педагогической деятельности до трёх лет, а также преподаватели, работающие в колледже первый год.</w:t>
      </w:r>
    </w:p>
    <w:p w:rsidR="000B4FE2" w:rsidRPr="000B4FE2" w:rsidRDefault="000B4FE2" w:rsidP="000B4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E2" w:rsidRPr="000B4FE2" w:rsidRDefault="000B4FE2" w:rsidP="000B4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E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0B4FE2">
        <w:rPr>
          <w:rFonts w:ascii="Times New Roman" w:hAnsi="Times New Roman" w:cs="Times New Roman"/>
          <w:b/>
          <w:sz w:val="28"/>
          <w:szCs w:val="28"/>
        </w:rPr>
        <w:br/>
        <w:t>слушателей Школы молодого педагога</w:t>
      </w:r>
    </w:p>
    <w:p w:rsidR="000B4FE2" w:rsidRPr="000B4FE2" w:rsidRDefault="000B4FE2" w:rsidP="000B4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5"/>
        <w:gridCol w:w="5386"/>
        <w:gridCol w:w="4535"/>
      </w:tblGrid>
      <w:tr w:rsidR="000B4FE2" w:rsidRPr="000B4FE2" w:rsidTr="0069315E">
        <w:tc>
          <w:tcPr>
            <w:tcW w:w="675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5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sz w:val="28"/>
                <w:szCs w:val="28"/>
              </w:rPr>
              <w:t>ФИО молодого педагога</w:t>
            </w:r>
          </w:p>
        </w:tc>
        <w:tc>
          <w:tcPr>
            <w:tcW w:w="5386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предметно-цикловой комиссии</w:t>
            </w:r>
          </w:p>
        </w:tc>
        <w:tc>
          <w:tcPr>
            <w:tcW w:w="4535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председателя ЦК 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педагога-наставника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Земба Юлия Ивановна</w:t>
            </w:r>
          </w:p>
        </w:tc>
        <w:tc>
          <w:tcPr>
            <w:tcW w:w="5386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ПЦК строительных и электрических дисциплин</w:t>
            </w: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Евтухова Ирина Викторовна</w:t>
            </w:r>
          </w:p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Шкирко Наталья Николаевна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Дорошенко Алексей Александрович</w:t>
            </w:r>
          </w:p>
        </w:tc>
        <w:tc>
          <w:tcPr>
            <w:tcW w:w="5386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ПЦК механико – технологических дисциплин</w:t>
            </w: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Романенко Юрий Александрович</w:t>
            </w:r>
          </w:p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Романенко Юрий Александрович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Романенко Оксана Владимировна</w:t>
            </w:r>
          </w:p>
        </w:tc>
        <w:tc>
          <w:tcPr>
            <w:tcW w:w="5386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ПЦК социально – гуманитарных дисциплин</w:t>
            </w: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Богуш Валентина Васильевна</w:t>
            </w:r>
          </w:p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 Королёва Мария Николаевна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Шевырев Константин Викторович</w:t>
            </w:r>
          </w:p>
        </w:tc>
        <w:tc>
          <w:tcPr>
            <w:tcW w:w="5386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ПЦК строительных и электрических  дисциплин </w:t>
            </w:r>
          </w:p>
        </w:tc>
        <w:tc>
          <w:tcPr>
            <w:tcW w:w="4535" w:type="dxa"/>
          </w:tcPr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Евтухова Ирина Викторовна</w:t>
            </w:r>
          </w:p>
          <w:p w:rsidR="000B4FE2" w:rsidRPr="000B4FE2" w:rsidRDefault="000B4FE2" w:rsidP="00693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Иванюк Александр Никитич</w:t>
            </w:r>
          </w:p>
        </w:tc>
      </w:tr>
    </w:tbl>
    <w:p w:rsidR="000B4FE2" w:rsidRPr="000B4FE2" w:rsidRDefault="000B4FE2" w:rsidP="000B4FE2">
      <w:pPr>
        <w:jc w:val="center"/>
        <w:rPr>
          <w:rFonts w:ascii="Times New Roman" w:hAnsi="Times New Roman" w:cs="Times New Roman"/>
          <w:sz w:val="28"/>
          <w:szCs w:val="28"/>
        </w:rPr>
        <w:sectPr w:rsidR="000B4FE2" w:rsidRPr="000B4FE2" w:rsidSect="0081691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00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529"/>
        <w:gridCol w:w="1693"/>
        <w:gridCol w:w="2193"/>
      </w:tblGrid>
      <w:tr w:rsidR="000B4FE2" w:rsidRPr="000B4FE2" w:rsidTr="0069315E">
        <w:trPr>
          <w:trHeight w:val="680"/>
          <w:tblHeader/>
        </w:trPr>
        <w:tc>
          <w:tcPr>
            <w:tcW w:w="675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0B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93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193" w:type="dxa"/>
            <w:vAlign w:val="center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Занятие 1. Основные требования организации образовательного процесса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>в колледже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Учебно-методическая документация </w:t>
            </w:r>
            <w:r w:rsidRPr="000B4F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составляющие: рабочая программа учебной дисциплины/профессионального модуля, календарно-тематический план (КТП) учебной дисциплины/ профессионального модуля, технологическая карта (поурочный план) занятия, план-конспект занятия, конспект лекций, комплект контрольно-оценочных средств.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Ведение журналов теоретического обучения.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Практическое занятие «Учебно-методическое обеспечение образовательного процесса»: </w:t>
            </w:r>
          </w:p>
          <w:p w:rsidR="000B4FE2" w:rsidRPr="000B4FE2" w:rsidRDefault="000B4FE2" w:rsidP="000B4FE2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технология разработки рабочих программ, их корректировка;</w:t>
            </w:r>
          </w:p>
          <w:p w:rsidR="000B4FE2" w:rsidRPr="000B4FE2" w:rsidRDefault="000B4FE2" w:rsidP="000B4FE2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и поурочных планов.</w:t>
            </w:r>
          </w:p>
        </w:tc>
        <w:tc>
          <w:tcPr>
            <w:tcW w:w="16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Председатели ПЦК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Занятие 2. Дидактические принципы обучения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Цели, формы, виды, средства, методы образовательной деятельности.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Формирование учебно-методического комплекта (УМК) учебной дисциплины/ междисциплинарного курса/ профессионального модуля:</w:t>
            </w:r>
          </w:p>
          <w:p w:rsidR="000B4FE2" w:rsidRPr="000B4FE2" w:rsidRDefault="000B4FE2" w:rsidP="000B4FE2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методических указаний для студентов по выполнению практических и лабораторных работ;</w:t>
            </w:r>
          </w:p>
          <w:p w:rsidR="000B4FE2" w:rsidRPr="000B4FE2" w:rsidRDefault="000B4FE2" w:rsidP="000B4FE2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составлению </w:t>
            </w: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указаний для студентов по организации самостоятельной внеаудиторной работы.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 «Разработка рабочих программ УД и ПМ»</w:t>
            </w:r>
          </w:p>
        </w:tc>
        <w:tc>
          <w:tcPr>
            <w:tcW w:w="16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Председатели ПЦК</w:t>
            </w:r>
          </w:p>
          <w:p w:rsidR="000B4FE2" w:rsidRPr="000B4FE2" w:rsidRDefault="000B4FE2" w:rsidP="006931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Занятие 3. Целеполагание в обучающей деятельности преподавателя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Классификация педагогических целей и педагогических технологий.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Основные требования к современному уроку. Структура традиционного и инновационного учебного занятия.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 xml:space="preserve">Порядок проведения анализа учебного занятия, открытого мероприятия.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Схемы анализа и самоанализа учебного занятия.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</w:rPr>
              <w:t>Практическое занятие «Методика проведения комбинированного урока».</w:t>
            </w:r>
          </w:p>
        </w:tc>
        <w:tc>
          <w:tcPr>
            <w:tcW w:w="16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Председатели ПЦК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</w:tr>
      <w:tr w:rsidR="000B4FE2" w:rsidRPr="000B4FE2" w:rsidTr="0069315E">
        <w:tc>
          <w:tcPr>
            <w:tcW w:w="675" w:type="dxa"/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Занятие 4. Формы и методы контроля знаний обучающихся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обучения </w:t>
            </w: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семестре, формы промежуточной аттестация (выставление оценок </w:t>
            </w: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дисциплине, дифференцированный зачет, зачет, экзамен) – общее и особенности.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журнала учебной группы.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Степень (уровень) обученности </w:t>
            </w: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качество знаний обучающихся.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Назначение контроля знаний, его функции. Виды, методы и формы контроля . Нормы оценивания учебной деятельности </w:t>
            </w:r>
            <w:r w:rsidRPr="000B4F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студентов.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Практическое занятие «Работа </w:t>
            </w:r>
            <w:r w:rsidRPr="000B4FE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с неуспевающими студентами».</w:t>
            </w:r>
          </w:p>
        </w:tc>
        <w:tc>
          <w:tcPr>
            <w:tcW w:w="16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93" w:type="dxa"/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Председатели ПЦК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Занятие 5. Педагогическое творчество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>как основа учебно-методической работы преподавателя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Оптимизация выбора методов и средств обучения при организации различных видов учебных занятий.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Применение инновационных технологий в образовательном процессе.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Возможности преподавателей в реализации педагогического творчества: участие в конференциях, конкурсах, проектах, сетевых педагогических сообществах и т.д.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Практическое занятие «Проектирование урока с применением компьютерных технологий». Использование компьютерных технологий на уроках.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Занятие 6. Проблемы активизации учебно-познавательной деятельности обучающихся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Самостоятельная работа студентов – вид учебной деятельности, формирующий потребность к самообразованию и развивающий познавательную активность студентов.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Активизация самостоятельной внеаудиторной работы студентов.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Рекомендации по составлению учебно-методических пособий, методических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lastRenderedPageBreak/>
              <w:t>указаний для выполнения самостоятельной работы студентов.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Практическое занятие « Разработка  методических рекомендаций по самостоятельной работе»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– наставники                                       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Занятие 7. Самообразование как источник индивидуального роста педагога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Самодиагностика педагогической деятельности. Личностные результаты деятельности преподавателя.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Методика подготовки и проведения лекционных и практических занятий.</w:t>
            </w:r>
          </w:p>
          <w:p w:rsidR="000B4FE2" w:rsidRPr="000B4FE2" w:rsidRDefault="000B4FE2" w:rsidP="000B4FE2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Семинар-практикум с использованием групповой формы работы: сотрудничество, сотворчество, совместный поиск.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ПЦК 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Занятие 8. Преподаватель – руководитель и организатор учебного и воспитательного процесса.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Педагогическая культура, построение взаимоотношений со студентами, такт и внешний преподавателя.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Педагогическая этика.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Педагогический конфликт.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Психологические особенности студентов.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Практическое занятие «Час психолога: педагогические стили общения; пути разрешения конфликтов».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Педагог-психолог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Анкетирование слушателей ШМП:</w:t>
            </w:r>
          </w:p>
          <w:p w:rsidR="000B4FE2" w:rsidRPr="000B4FE2" w:rsidRDefault="000B4FE2" w:rsidP="000B4FE2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0"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достижения и трудности в работе молодых преподавателей; </w:t>
            </w:r>
          </w:p>
          <w:p w:rsidR="000B4FE2" w:rsidRPr="000B4FE2" w:rsidRDefault="000B4FE2" w:rsidP="000B4FE2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0"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lastRenderedPageBreak/>
              <w:t>пути решения профессиональных затруднений молодых преподавателей;</w:t>
            </w:r>
          </w:p>
          <w:p w:rsidR="000B4FE2" w:rsidRPr="000B4FE2" w:rsidRDefault="000B4FE2" w:rsidP="000B4FE2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0"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определение степени комфортности молодого преподавателя в коллективе.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ПЦК. 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Консультирование молодых преподавателей: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разработка учебно-методической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 xml:space="preserve">и учебно-наглядной документации;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планирование учебных занятий, выбор вида учебной деятельности;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подбор средств и методов обучения; 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создание микроклимата в процессе обучения и воспитания;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самообразование в образовательном процессе.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Зам. директора УР.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Председатели ПЦК.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Педагоги – наставники.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Посещение   уроков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 xml:space="preserve">опытных преподавателей с целью наблюдения по предложенной схеме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>с последующим анализом.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Председатели ПЦК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Наставники..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Взаимопосещение   уроков</w:t>
            </w:r>
          </w:p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с целью обмена опытом с последующим самоанализом и анализом.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Председатели ПЦК.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Преподаватели- наставники.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Привлечение молодых преподавателей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>к активному участию в работе цикловых комиссий.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Председатели ПЦК.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 xml:space="preserve">Привлечение молодых преподавателей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 xml:space="preserve">к участию в научно-практических, методических мероприятиях колледжа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br/>
              <w:t xml:space="preserve">и других образовательных организаций </w:t>
            </w: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lastRenderedPageBreak/>
              <w:t>города и области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Председатели ПЦК</w:t>
            </w:r>
          </w:p>
        </w:tc>
      </w:tr>
      <w:tr w:rsidR="000B4FE2" w:rsidRPr="000B4FE2" w:rsidTr="00693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0B4FE2">
            <w:pPr>
              <w:numPr>
                <w:ilvl w:val="3"/>
                <w:numId w:val="1"/>
              </w:numPr>
              <w:tabs>
                <w:tab w:val="clear" w:pos="28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ind w:firstLine="459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</w:pPr>
            <w:r w:rsidRPr="000B4FE2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u w:val="single"/>
              </w:rPr>
              <w:t>Индивидуальные консультации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Зам. директора УР.</w:t>
            </w:r>
          </w:p>
          <w:p w:rsidR="000B4FE2" w:rsidRPr="000B4FE2" w:rsidRDefault="000B4FE2" w:rsidP="00693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FE2">
              <w:rPr>
                <w:rFonts w:ascii="Times New Roman" w:hAnsi="Times New Roman" w:cs="Times New Roman"/>
                <w:sz w:val="28"/>
                <w:szCs w:val="28"/>
              </w:rPr>
              <w:t>Методист. Педагог-психолог. Председатели ПЦК</w:t>
            </w:r>
          </w:p>
        </w:tc>
      </w:tr>
    </w:tbl>
    <w:p w:rsidR="000B4FE2" w:rsidRPr="000B4FE2" w:rsidRDefault="000B4FE2" w:rsidP="000B4F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B4FE2" w:rsidRPr="000B4FE2" w:rsidRDefault="000B4FE2" w:rsidP="000B4F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B4FE2" w:rsidRPr="000B4FE2" w:rsidRDefault="000B4FE2" w:rsidP="000B4F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B4FE2" w:rsidRPr="000B4FE2" w:rsidRDefault="000B4FE2" w:rsidP="000B4F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B4FE2" w:rsidRPr="000B4FE2" w:rsidRDefault="000B4FE2" w:rsidP="000B4F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B4FE2" w:rsidRPr="000B4FE2" w:rsidRDefault="000B4FE2" w:rsidP="000B4F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8213B" w:rsidRPr="000B4FE2" w:rsidRDefault="0068213B">
      <w:pPr>
        <w:rPr>
          <w:rFonts w:ascii="Times New Roman" w:hAnsi="Times New Roman" w:cs="Times New Roman"/>
          <w:sz w:val="28"/>
          <w:szCs w:val="28"/>
        </w:rPr>
      </w:pPr>
    </w:p>
    <w:sectPr w:rsidR="0068213B" w:rsidRPr="000B4FE2" w:rsidSect="00FE6B39">
      <w:footerReference w:type="default" r:id="rId8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F3" w:rsidRDefault="006841F3" w:rsidP="00064D05">
      <w:pPr>
        <w:spacing w:after="0" w:line="240" w:lineRule="auto"/>
      </w:pPr>
      <w:r>
        <w:separator/>
      </w:r>
    </w:p>
  </w:endnote>
  <w:endnote w:type="continuationSeparator" w:id="1">
    <w:p w:rsidR="006841F3" w:rsidRDefault="006841F3" w:rsidP="0006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DD" w:rsidRDefault="00064D05">
    <w:pPr>
      <w:pStyle w:val="a3"/>
      <w:jc w:val="center"/>
    </w:pPr>
    <w:r>
      <w:fldChar w:fldCharType="begin"/>
    </w:r>
    <w:r w:rsidR="0068213B">
      <w:instrText xml:space="preserve"> PAGE   \* MERGEFORMAT </w:instrText>
    </w:r>
    <w:r>
      <w:fldChar w:fldCharType="separate"/>
    </w:r>
    <w:r w:rsidR="0081691F">
      <w:rPr>
        <w:noProof/>
      </w:rPr>
      <w:t>9</w:t>
    </w:r>
    <w:r>
      <w:fldChar w:fldCharType="end"/>
    </w:r>
  </w:p>
  <w:p w:rsidR="00AF73DD" w:rsidRDefault="006841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F3" w:rsidRDefault="006841F3" w:rsidP="00064D05">
      <w:pPr>
        <w:spacing w:after="0" w:line="240" w:lineRule="auto"/>
      </w:pPr>
      <w:r>
        <w:separator/>
      </w:r>
    </w:p>
  </w:footnote>
  <w:footnote w:type="continuationSeparator" w:id="1">
    <w:p w:rsidR="006841F3" w:rsidRDefault="006841F3" w:rsidP="0006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25B"/>
    <w:multiLevelType w:val="hybridMultilevel"/>
    <w:tmpl w:val="B658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0753"/>
    <w:multiLevelType w:val="hybridMultilevel"/>
    <w:tmpl w:val="5608E5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32516B"/>
    <w:multiLevelType w:val="hybridMultilevel"/>
    <w:tmpl w:val="6B285C4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AB6CBC"/>
    <w:multiLevelType w:val="hybridMultilevel"/>
    <w:tmpl w:val="8FC285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4A6A48"/>
    <w:multiLevelType w:val="hybridMultilevel"/>
    <w:tmpl w:val="45D43BC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5BC717FC"/>
    <w:multiLevelType w:val="hybridMultilevel"/>
    <w:tmpl w:val="9A089258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EAF09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A4959"/>
    <w:multiLevelType w:val="hybridMultilevel"/>
    <w:tmpl w:val="3244D0FA"/>
    <w:lvl w:ilvl="0" w:tplc="FB50D39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FE2"/>
    <w:rsid w:val="00064D05"/>
    <w:rsid w:val="000B4FE2"/>
    <w:rsid w:val="0068213B"/>
    <w:rsid w:val="006841F3"/>
    <w:rsid w:val="0081691F"/>
    <w:rsid w:val="00E3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F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B4FE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2022-01-27T11:33:00Z</dcterms:created>
  <dcterms:modified xsi:type="dcterms:W3CDTF">2022-02-15T07:45:00Z</dcterms:modified>
</cp:coreProperties>
</file>