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A4" w:rsidRPr="00F76CA4" w:rsidRDefault="00F76CA4" w:rsidP="00F76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CA4"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F76CA4" w:rsidRPr="00F76CA4" w:rsidRDefault="00F76CA4" w:rsidP="00F76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CA4" w:rsidRPr="00F76CA4" w:rsidRDefault="00F76CA4" w:rsidP="00F7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6CA4">
        <w:rPr>
          <w:rFonts w:ascii="Times New Roman" w:hAnsi="Times New Roman" w:cs="Times New Roman"/>
          <w:b/>
          <w:sz w:val="28"/>
          <w:szCs w:val="28"/>
        </w:rPr>
        <w:t>ГБПОУ РО «</w:t>
      </w:r>
      <w:proofErr w:type="spellStart"/>
      <w:r w:rsidRPr="00F76CA4">
        <w:rPr>
          <w:rFonts w:ascii="Times New Roman" w:hAnsi="Times New Roman" w:cs="Times New Roman"/>
          <w:b/>
          <w:sz w:val="28"/>
          <w:szCs w:val="28"/>
        </w:rPr>
        <w:t>Красносулинский</w:t>
      </w:r>
      <w:proofErr w:type="spellEnd"/>
      <w:r w:rsidRPr="00F76CA4">
        <w:rPr>
          <w:rFonts w:ascii="Times New Roman" w:hAnsi="Times New Roman" w:cs="Times New Roman"/>
          <w:b/>
          <w:sz w:val="28"/>
          <w:szCs w:val="28"/>
        </w:rPr>
        <w:t xml:space="preserve"> колледж промышленных технологий»</w:t>
      </w:r>
    </w:p>
    <w:p w:rsidR="00F76CA4" w:rsidRPr="00F76CA4" w:rsidRDefault="00F76CA4" w:rsidP="00F7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76CA4" w:rsidRPr="00F76CA4" w:rsidRDefault="00F76CA4" w:rsidP="00F7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76CA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F76CA4">
        <w:rPr>
          <w:rFonts w:ascii="Times New Roman" w:hAnsi="Times New Roman" w:cs="Times New Roman"/>
          <w:b/>
          <w:i/>
          <w:sz w:val="28"/>
          <w:szCs w:val="28"/>
        </w:rPr>
        <w:t xml:space="preserve"> Р И К А З</w:t>
      </w:r>
    </w:p>
    <w:p w:rsidR="00F76CA4" w:rsidRPr="00F76CA4" w:rsidRDefault="00F76CA4" w:rsidP="00F76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76CA4" w:rsidRPr="00F76CA4" w:rsidRDefault="00F76CA4" w:rsidP="00F76CA4">
      <w:pPr>
        <w:tabs>
          <w:tab w:val="left" w:pos="555"/>
          <w:tab w:val="center" w:pos="51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6CA4">
        <w:rPr>
          <w:rFonts w:ascii="Times New Roman" w:hAnsi="Times New Roman" w:cs="Times New Roman"/>
          <w:b/>
          <w:i/>
          <w:sz w:val="28"/>
          <w:szCs w:val="28"/>
        </w:rPr>
        <w:t>г. Красный Сулин</w:t>
      </w:r>
    </w:p>
    <w:p w:rsidR="00F76CA4" w:rsidRPr="00F76CA4" w:rsidRDefault="00F76CA4" w:rsidP="00F7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CA4" w:rsidRPr="00F76CA4" w:rsidRDefault="00F76CA4" w:rsidP="00F76CA4">
      <w:pPr>
        <w:rPr>
          <w:rFonts w:ascii="Times New Roman" w:hAnsi="Times New Roman" w:cs="Times New Roman"/>
          <w:sz w:val="28"/>
          <w:szCs w:val="28"/>
        </w:rPr>
      </w:pPr>
    </w:p>
    <w:p w:rsidR="00F76CA4" w:rsidRPr="00F76CA4" w:rsidRDefault="00F76CA4" w:rsidP="00F76CA4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CA4">
        <w:rPr>
          <w:rFonts w:ascii="Times New Roman" w:hAnsi="Times New Roman" w:cs="Times New Roman"/>
          <w:sz w:val="28"/>
          <w:szCs w:val="28"/>
        </w:rPr>
        <w:t xml:space="preserve">10.01.2022 г.                                        </w:t>
      </w:r>
      <w:r w:rsidRPr="00F76CA4">
        <w:rPr>
          <w:rFonts w:ascii="Times New Roman" w:hAnsi="Times New Roman" w:cs="Times New Roman"/>
          <w:sz w:val="28"/>
          <w:szCs w:val="28"/>
        </w:rPr>
        <w:tab/>
      </w:r>
      <w:r w:rsidRPr="00F76CA4">
        <w:rPr>
          <w:rFonts w:ascii="Times New Roman" w:hAnsi="Times New Roman" w:cs="Times New Roman"/>
          <w:sz w:val="28"/>
          <w:szCs w:val="28"/>
        </w:rPr>
        <w:tab/>
      </w:r>
      <w:r w:rsidRPr="00F76CA4">
        <w:rPr>
          <w:rFonts w:ascii="Times New Roman" w:hAnsi="Times New Roman" w:cs="Times New Roman"/>
          <w:sz w:val="28"/>
          <w:szCs w:val="28"/>
        </w:rPr>
        <w:tab/>
        <w:t xml:space="preserve">              № 2</w:t>
      </w:r>
    </w:p>
    <w:p w:rsidR="00F76CA4" w:rsidRPr="00F76CA4" w:rsidRDefault="00F76CA4" w:rsidP="00F7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CA4">
        <w:rPr>
          <w:rFonts w:ascii="Times New Roman" w:hAnsi="Times New Roman" w:cs="Times New Roman"/>
          <w:sz w:val="28"/>
          <w:szCs w:val="28"/>
        </w:rPr>
        <w:t xml:space="preserve">«О предоставлении мер </w:t>
      </w:r>
      <w:proofErr w:type="gramStart"/>
      <w:r w:rsidRPr="00F76CA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F76CA4" w:rsidRPr="00F76CA4" w:rsidRDefault="00F76CA4" w:rsidP="00F7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CA4">
        <w:rPr>
          <w:rFonts w:ascii="Times New Roman" w:hAnsi="Times New Roman" w:cs="Times New Roman"/>
          <w:sz w:val="28"/>
          <w:szCs w:val="28"/>
        </w:rPr>
        <w:t>поддержки студентов из числа детей-сирот</w:t>
      </w:r>
    </w:p>
    <w:p w:rsidR="00F76CA4" w:rsidRPr="00F76CA4" w:rsidRDefault="00F76CA4" w:rsidP="00F7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CA4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родителей»</w:t>
      </w:r>
    </w:p>
    <w:p w:rsidR="00F76CA4" w:rsidRPr="00F76CA4" w:rsidRDefault="00F76CA4" w:rsidP="00F76CA4">
      <w:pPr>
        <w:rPr>
          <w:rFonts w:ascii="Times New Roman" w:hAnsi="Times New Roman" w:cs="Times New Roman"/>
          <w:sz w:val="28"/>
          <w:szCs w:val="28"/>
        </w:rPr>
      </w:pPr>
    </w:p>
    <w:p w:rsidR="00F76CA4" w:rsidRPr="00F76CA4" w:rsidRDefault="00F76CA4" w:rsidP="00F76CA4">
      <w:pPr>
        <w:jc w:val="both"/>
        <w:rPr>
          <w:rFonts w:ascii="Times New Roman" w:hAnsi="Times New Roman" w:cs="Times New Roman"/>
          <w:sz w:val="28"/>
          <w:szCs w:val="28"/>
        </w:rPr>
      </w:pPr>
      <w:r w:rsidRPr="00F76C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6CA4">
        <w:rPr>
          <w:rFonts w:ascii="Times New Roman" w:hAnsi="Times New Roman" w:cs="Times New Roman"/>
          <w:sz w:val="28"/>
          <w:szCs w:val="28"/>
        </w:rPr>
        <w:t>На основании Областного закона от 16.12.2021 г. № 635-ЗС «Об областном бюджете на 2022 год и на плановый период 2023 и 2024 годов»,   показателей расчета  областного бюджета по целевым субсидиям на 2023-2024 годы и Постановления Правительства Ростовской области от 03.08.2012 г. № 726 «О предоставлении мер социальной поддержки детям-сиротам и детям, оставшимся без попечения родителей, а также отдельным категориям обучающихся (воспитанников) государственных</w:t>
      </w:r>
      <w:proofErr w:type="gramEnd"/>
      <w:r w:rsidRPr="00F76CA4">
        <w:rPr>
          <w:rFonts w:ascii="Times New Roman" w:hAnsi="Times New Roman" w:cs="Times New Roman"/>
          <w:sz w:val="28"/>
          <w:szCs w:val="28"/>
        </w:rPr>
        <w:t xml:space="preserve"> учреждений Ростовской области»</w:t>
      </w:r>
    </w:p>
    <w:p w:rsidR="00F76CA4" w:rsidRPr="00F76CA4" w:rsidRDefault="00F76CA4" w:rsidP="00F76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CA4" w:rsidRPr="00F76CA4" w:rsidRDefault="00F76CA4" w:rsidP="00F76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C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F76CA4" w:rsidRPr="00F76CA4" w:rsidRDefault="00F76CA4" w:rsidP="00F76C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Утвердить показатели расчета областного бюджета по целевым субсидиям на реализацию мер социальной поддержки для студентов из числа детей-сирот и детей, оставшихся без попечения родителей, лиц из их числа.</w:t>
      </w:r>
    </w:p>
    <w:p w:rsidR="00F76CA4" w:rsidRPr="00F76CA4" w:rsidRDefault="00F76CA4" w:rsidP="00F76CA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Объем субсидии на социальную поддержку обучающихся, в том числе детей-сирот и детей, оставшихся без попечения родителей, а также лиц из их числа, в профессиональных образовательных организациях Ростовской области формировать исходя из следующих показателей:</w:t>
      </w:r>
    </w:p>
    <w:p w:rsidR="00F76CA4" w:rsidRPr="00F76CA4" w:rsidRDefault="00F76CA4" w:rsidP="00F76CA4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Расходы при выпуске (за исключением лиц, продолжающих </w:t>
      </w:r>
      <w:proofErr w:type="gramStart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обучение по</w:t>
      </w:r>
      <w:proofErr w:type="gramEnd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очной форме в профессиональных образовательных учреждениях и образовательных учреждениях высшего образования) в сумме 72848 рублей в том числе:</w:t>
      </w:r>
    </w:p>
    <w:p w:rsidR="00F76CA4" w:rsidRPr="00F76CA4" w:rsidRDefault="00F76CA4" w:rsidP="00F76CA4">
      <w:pPr>
        <w:pStyle w:val="a3"/>
        <w:ind w:left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единовременное денежное пособие – 500 рублей единовременно;</w:t>
      </w:r>
    </w:p>
    <w:p w:rsidR="00F76CA4" w:rsidRPr="00F76CA4" w:rsidRDefault="00F76CA4" w:rsidP="00F76CA4">
      <w:pPr>
        <w:pStyle w:val="a3"/>
        <w:ind w:left="851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- объем средств на приобретение одежды, обуви, мягкого инвентаря и оборудования для выпускников – 72348 рублей единовременно.</w:t>
      </w:r>
    </w:p>
    <w:p w:rsidR="00F76CA4" w:rsidRPr="00F76CA4" w:rsidRDefault="00F76CA4" w:rsidP="00F76CA4">
      <w:pPr>
        <w:pStyle w:val="a3"/>
        <w:ind w:left="567" w:hanging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2.2. Расходы на полное государственное обеспечение и предоставление дополнительных мер социальной поддержки на время обучения в расчете на одного обучающегося в 2022 году – 150839 рублей в год в составе: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- ежегодное пособие на приобретение учебной литературы и письменных  принадлежностей в 2022 году – 3204 рубля единовременно;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- обеспечение одеждой, обувью, мягким инвентарем – 50429 рублей ежегодно;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- обеспечение средствами личной гигиены – 1491 рубль ежегодно;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- обеспечение питанием  в сумме 85579 рублей ежегодно (из расчета стоимости питания обучающихся (воспитанников) в период обучения – 226,70 рублей в день, в период каникул, в выходные и нерабочие праздничные дни – 249,37 рублей в день);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- другие расходы в размере  - 10136 рубля (культурно-массовая работа, приобретение хозяйственного инвентаря, моющих средств, медикаментов, предметов первой необходимости, игр, книг, выплата денежных средств на личные расходы каждого обучающегося (воспитанника) из числа детей-сирот и детей, оставшихся без попечения родителей, в размере не менее 4 процентов расчетной стоимости содержания обучающегося (воспитанника);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- предоставление бесплатного проезда на городском, пригородном, в сельской местности – внутрирайонном транспорте (кроме такси) детей-сирот и детей, оставшихся без попечения родителей, - в размере 150 рублей в месяц на одного обучающегося, а также бесплатного проезда в период каникул к месту жительства и обратно к месту учебы  определяется исходя из сложившейся средней стоимости одной поездки и планируемого количества приобретаемых проездных документов).</w:t>
      </w:r>
      <w:proofErr w:type="gramEnd"/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2.3. Размер денежных средств выплат на личные расходы обучающимся из числа детей-сирот и детей, оставшихся без попечения родителей, а также лиц из их числа определяется администрацией образовательного учреждения по согласованию с педагогическим советом и составляет не менее 100 рублей в месяц.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Социальному педагогу </w:t>
      </w:r>
      <w:proofErr w:type="spellStart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Крикуновой</w:t>
      </w:r>
      <w:proofErr w:type="spellEnd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Н.А., ответственному за составление сведений для определения субсидий, ежемесячно не </w:t>
      </w: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позднее 10 числа предоставлять в бухгалтерию документы для начисления денежной компенсации обучающимся из числа детей-сирот и детей, оставшихся без попечения родителей, а также подтверждающие документы для оплаты расходов из средств субсидий на социальную поддержку детей-сирот и детей, оставшихся без попечения родителей, а также лиц </w:t>
      </w:r>
      <w:proofErr w:type="gramStart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из</w:t>
      </w:r>
      <w:proofErr w:type="gramEnd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их</w:t>
      </w:r>
      <w:proofErr w:type="gramEnd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числа.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Бухгалтеру </w:t>
      </w:r>
      <w:proofErr w:type="spellStart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Герцык</w:t>
      </w:r>
      <w:proofErr w:type="spellEnd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Д.В., на основании предоставленных документов, сформировать расчетные ведомости и произвести перечисление средств на лицевые счета, открытые в кредитных учреждениях обучающимся из числа детей-сирот и детей, оставшихся без попечения родителей.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Контроль за исполнением данного приказа возложить </w:t>
      </w:r>
      <w:proofErr w:type="gramStart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на</w:t>
      </w:r>
      <w:proofErr w:type="gramEnd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зам</w:t>
      </w:r>
      <w:proofErr w:type="gramEnd"/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. директора по воспитательной работе А.О. Феоктистову.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>Директор ГБПОУ РО «ККПТ»</w:t>
      </w: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F76CA4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Г.Ю. Вакулина</w:t>
      </w:r>
    </w:p>
    <w:p w:rsidR="00F76CA4" w:rsidRPr="00F76CA4" w:rsidRDefault="00F76CA4" w:rsidP="00F76CA4">
      <w:pPr>
        <w:pStyle w:val="a3"/>
        <w:ind w:left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B157F" w:rsidRPr="00F76CA4" w:rsidRDefault="004B157F">
      <w:pPr>
        <w:rPr>
          <w:rFonts w:ascii="Times New Roman" w:hAnsi="Times New Roman" w:cs="Times New Roman"/>
          <w:sz w:val="28"/>
          <w:szCs w:val="28"/>
        </w:rPr>
      </w:pPr>
    </w:p>
    <w:sectPr w:rsidR="004B157F" w:rsidRPr="00F7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63342"/>
    <w:multiLevelType w:val="multilevel"/>
    <w:tmpl w:val="8C948B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6CA4"/>
    <w:rsid w:val="004B157F"/>
    <w:rsid w:val="00F7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CA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2022-04-14T09:39:00Z</dcterms:created>
  <dcterms:modified xsi:type="dcterms:W3CDTF">2022-04-14T09:40:00Z</dcterms:modified>
</cp:coreProperties>
</file>