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0D" w:rsidRPr="00FE19BF" w:rsidRDefault="009E0882">
      <w:pPr>
        <w:widowControl w:val="0"/>
        <w:suppressAutoHyphens/>
        <w:jc w:val="center"/>
        <w:rPr>
          <w:rFonts w:eastAsia="DejaVu Sans"/>
          <w:b/>
          <w:color w:val="000000"/>
          <w:kern w:val="1"/>
          <w:sz w:val="20"/>
          <w:szCs w:val="20"/>
          <w:lang w:val="ru-RU" w:eastAsia="ar-SA"/>
        </w:rPr>
      </w:pPr>
      <w:r w:rsidRPr="00FE19BF">
        <w:rPr>
          <w:rFonts w:eastAsia="DejaVu Sans"/>
          <w:b/>
          <w:color w:val="000000"/>
          <w:kern w:val="1"/>
          <w:sz w:val="20"/>
          <w:szCs w:val="20"/>
          <w:lang w:val="ru-RU" w:eastAsia="ar-SA"/>
        </w:rPr>
        <w:t xml:space="preserve">ДОГОВОР № </w:t>
      </w:r>
      <w:r w:rsidR="00FE19BF">
        <w:rPr>
          <w:rFonts w:eastAsia="DejaVu Sans"/>
          <w:b/>
          <w:color w:val="000000"/>
          <w:kern w:val="1"/>
          <w:sz w:val="20"/>
          <w:szCs w:val="20"/>
          <w:lang w:val="ru-RU" w:eastAsia="ar-SA"/>
        </w:rPr>
        <w:t>2023.857754</w:t>
      </w:r>
    </w:p>
    <w:tbl>
      <w:tblPr>
        <w:tblW w:w="0" w:type="auto"/>
        <w:tblInd w:w="817" w:type="dxa"/>
        <w:tblLayout w:type="fixed"/>
        <w:tblLook w:val="0000"/>
      </w:tblPr>
      <w:tblGrid>
        <w:gridCol w:w="4109"/>
        <w:gridCol w:w="4927"/>
      </w:tblGrid>
      <w:tr w:rsidR="00197FDA">
        <w:tc>
          <w:tcPr>
            <w:tcW w:w="4109" w:type="dxa"/>
            <w:shd w:val="clear" w:color="auto" w:fill="auto"/>
          </w:tcPr>
          <w:p w:rsidR="00E7660D" w:rsidRDefault="009E0882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 xml:space="preserve">г. Волгодонск  </w:t>
            </w:r>
          </w:p>
        </w:tc>
        <w:tc>
          <w:tcPr>
            <w:tcW w:w="4927" w:type="dxa"/>
            <w:shd w:val="clear" w:color="auto" w:fill="auto"/>
          </w:tcPr>
          <w:p w:rsidR="00E7660D" w:rsidRDefault="009E0882" w:rsidP="00612D8D">
            <w:pPr>
              <w:widowControl w:val="0"/>
              <w:suppressAutoHyphens/>
              <w:snapToGrid w:val="0"/>
              <w:jc w:val="right"/>
              <w:rPr>
                <w:rFonts w:ascii="Liberation Serif" w:eastAsia="DejaVu Sans" w:hAnsi="Liberation Serif" w:cs="Liberation Serif"/>
                <w:kern w:val="1"/>
                <w:lang w:val="ru-RU" w:eastAsia="ar-SA"/>
              </w:rPr>
            </w:pP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>«</w:t>
            </w:r>
            <w:r w:rsidR="00612D8D"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>17</w:t>
            </w:r>
            <w:r w:rsidR="00B20B48"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 xml:space="preserve">» </w:t>
            </w:r>
            <w:r w:rsidR="009C56A4"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 xml:space="preserve">июля </w:t>
            </w: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>20</w:t>
            </w:r>
            <w:r w:rsidR="006F2BDD"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>2</w:t>
            </w:r>
            <w:r w:rsidR="00B20B48"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>3</w:t>
            </w:r>
            <w:r w:rsidR="00342E47"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/>
              </w:rPr>
              <w:t>г.</w:t>
            </w:r>
          </w:p>
        </w:tc>
      </w:tr>
    </w:tbl>
    <w:p w:rsidR="00E7660D" w:rsidRDefault="00E7660D">
      <w:pPr>
        <w:widowControl w:val="0"/>
        <w:suppressAutoHyphens/>
        <w:rPr>
          <w:rFonts w:eastAsia="DejaVu Sans" w:cs="Liberation Serif"/>
          <w:color w:val="000000"/>
          <w:kern w:val="1"/>
          <w:sz w:val="20"/>
          <w:szCs w:val="20"/>
          <w:lang w:val="ru-RU" w:eastAsia="ar-SA"/>
        </w:rPr>
      </w:pPr>
    </w:p>
    <w:p w:rsidR="00E7660D" w:rsidRDefault="009E0882">
      <w:pPr>
        <w:widowControl w:val="0"/>
        <w:suppressAutoHyphens/>
        <w:ind w:firstLine="708"/>
        <w:jc w:val="both"/>
        <w:rPr>
          <w:rFonts w:eastAsia="DejaVu Sans"/>
          <w:color w:val="000000"/>
          <w:kern w:val="1"/>
          <w:sz w:val="20"/>
          <w:szCs w:val="20"/>
          <w:lang w:val="ru-RU" w:eastAsia="ar-SA"/>
        </w:rPr>
      </w:pPr>
      <w:r w:rsidRPr="00FE19BF"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Общество с ограниченной ответственностью «КИП КОННЕКТ» (ООО «КИП КОННЕКТ»), </w:t>
      </w: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именуемое в дальнейшем </w:t>
      </w:r>
      <w:r>
        <w:rPr>
          <w:rFonts w:eastAsia="DejaVu Sans"/>
          <w:b/>
          <w:color w:val="000000"/>
          <w:kern w:val="1"/>
          <w:sz w:val="20"/>
          <w:szCs w:val="20"/>
          <w:lang w:val="ru-RU" w:eastAsia="ar-SA"/>
        </w:rPr>
        <w:t>«Провайдер»</w:t>
      </w: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, в лице директора </w:t>
      </w:r>
      <w:proofErr w:type="spellStart"/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>Зяблицева</w:t>
      </w:r>
      <w:proofErr w:type="spellEnd"/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 Евгения Андреевича, действующего на основании Устава с одной стороны, и ГОСУДАРСТВЕННОЕ БЮДЖЕТНОЕ ПРОФЕССИОНАЛЬНОЕ ОБРАЗОВАТЕЛЬНОЕ УЧРЕЖДЕНИЕ РОСТОВСКОЙ ОБЛАСТИ «КРАСНОСУЛИНСКИЙ КОЛЛЕДЖ ПРОМЫШЛЕННЫХ ТЕХНОЛОГИЙ» </w:t>
      </w:r>
      <w:r w:rsidRPr="006F2BDD">
        <w:rPr>
          <w:rFonts w:eastAsia="DejaVu Sans"/>
          <w:color w:val="000000"/>
          <w:kern w:val="1"/>
          <w:sz w:val="20"/>
          <w:szCs w:val="20"/>
          <w:lang w:val="ru-RU" w:eastAsia="ar-SA"/>
        </w:rPr>
        <w:t>(</w:t>
      </w: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>ГБПОУ РО «ККПТ»</w:t>
      </w:r>
      <w:r w:rsidRPr="006F2BDD">
        <w:rPr>
          <w:rFonts w:eastAsia="DejaVu Sans"/>
          <w:color w:val="000000"/>
          <w:kern w:val="1"/>
          <w:sz w:val="20"/>
          <w:szCs w:val="20"/>
          <w:lang w:val="ru-RU" w:eastAsia="ar-SA"/>
        </w:rPr>
        <w:t>)</w:t>
      </w: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, именуемое в дальнейшем </w:t>
      </w:r>
      <w:r>
        <w:rPr>
          <w:rFonts w:eastAsia="DejaVu Sans"/>
          <w:b/>
          <w:color w:val="000000"/>
          <w:kern w:val="1"/>
          <w:sz w:val="20"/>
          <w:szCs w:val="20"/>
          <w:lang w:val="ru-RU" w:eastAsia="ar-SA"/>
        </w:rPr>
        <w:t>«Абонент»</w:t>
      </w: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, в лице директора </w:t>
      </w:r>
      <w:r>
        <w:rPr>
          <w:rFonts w:eastAsia="DejaVu Sans" w:cs="Open Sans"/>
          <w:color w:val="000000"/>
          <w:kern w:val="1"/>
          <w:sz w:val="20"/>
          <w:szCs w:val="20"/>
          <w:lang w:val="ru-RU" w:eastAsia="ar-SA"/>
        </w:rPr>
        <w:t>Вакулиной Галины Юрьевны</w:t>
      </w: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>, действующий на основании Устава., с другой стороны, вместе именуемые «Стороны», заключили настоящий Договор о нижеследующем:</w:t>
      </w:r>
    </w:p>
    <w:p w:rsidR="00E7660D" w:rsidRDefault="00EB49DB" w:rsidP="00B20B48">
      <w:pPr>
        <w:widowControl w:val="0"/>
        <w:suppressAutoHyphens/>
        <w:ind w:firstLine="708"/>
        <w:jc w:val="both"/>
        <w:rPr>
          <w:rFonts w:eastAsia="DejaVu Sans"/>
          <w:color w:val="000000"/>
          <w:kern w:val="1"/>
          <w:sz w:val="20"/>
          <w:szCs w:val="20"/>
          <w:lang w:val="ru-RU" w:eastAsia="ar-SA"/>
        </w:rPr>
      </w:pPr>
      <w:r>
        <w:rPr>
          <w:rFonts w:eastAsia="DejaVu Sans"/>
          <w:color w:val="000000"/>
          <w:kern w:val="1"/>
          <w:sz w:val="20"/>
          <w:szCs w:val="20"/>
          <w:lang w:val="ru-RU" w:eastAsia="ar-SA"/>
        </w:rPr>
        <w:t xml:space="preserve">ИКЗ: </w:t>
      </w:r>
      <w:r w:rsidR="00612D8D">
        <w:rPr>
          <w:rFonts w:eastAsia="DejaVu Sans"/>
          <w:color w:val="000000"/>
          <w:kern w:val="1"/>
          <w:sz w:val="20"/>
          <w:szCs w:val="20"/>
          <w:lang w:val="ru-RU" w:eastAsia="ar-SA"/>
        </w:rPr>
        <w:t>23 26148004463614801001 0003 000 0000 244</w:t>
      </w:r>
    </w:p>
    <w:p w:rsidR="00B20B48" w:rsidRPr="006F2BDD" w:rsidRDefault="00B20B48" w:rsidP="00B20B48">
      <w:pPr>
        <w:widowControl w:val="0"/>
        <w:suppressAutoHyphens/>
        <w:ind w:firstLine="708"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Pr="006F2BD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1. 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ПРЕДМЕТ ДОГОВОРА</w:t>
      </w:r>
    </w:p>
    <w:p w:rsidR="00E7660D" w:rsidRPr="006F2BD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1.1. Настоящий Договор регламентирует отношения Сторон по оказанию Абоненту услуг связи Провайдера,  далее - «Услуг».</w:t>
      </w:r>
    </w:p>
    <w:p w:rsidR="00B20B48" w:rsidRPr="00B20B48" w:rsidRDefault="00E7660D" w:rsidP="00B20B48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1.2. По настоящему</w:t>
      </w:r>
      <w:r w:rsidR="009E0882">
        <w:rPr>
          <w:rFonts w:eastAsia="DejaVu Sans"/>
          <w:kern w:val="1"/>
          <w:sz w:val="20"/>
          <w:szCs w:val="20"/>
          <w:lang w:val="ru-RU" w:eastAsia="ar-SA"/>
        </w:rPr>
        <w:t xml:space="preserve"> договору Провайдер (Лицензии: </w:t>
      </w:r>
    </w:p>
    <w:p w:rsidR="00B20B48" w:rsidRPr="00B20B48" w:rsidRDefault="009E0882" w:rsidP="00B20B48">
      <w:pPr>
        <w:widowControl w:val="0"/>
        <w:suppressAutoHyphens/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</w:pPr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№Л030-00114-77/00110769 от 10.09.2020 на оказание «</w:t>
      </w:r>
      <w:proofErr w:type="spellStart"/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Телематических</w:t>
      </w:r>
      <w:proofErr w:type="spellEnd"/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 услуг</w:t>
      </w:r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 связи», выдана Федеральной службой по надзору в сфере связи, информационных технологий и массовых коммуникаций,</w:t>
      </w:r>
    </w:p>
    <w:p w:rsidR="00B20B48" w:rsidRPr="00B20B48" w:rsidRDefault="009E0882" w:rsidP="00B20B48">
      <w:pPr>
        <w:widowControl w:val="0"/>
        <w:suppressAutoHyphens/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</w:pPr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№Л030-00114-77/00110771 от 10.09.2020 на оказание «Услуг связи по предоставлению каналов связи», выдана Федеральной службой по надзору в сфере </w:t>
      </w:r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связи, информационных технологий и массовых коммуникаций ,</w:t>
      </w:r>
    </w:p>
    <w:p w:rsidR="006F2BDD" w:rsidRPr="006F2BDD" w:rsidRDefault="00B20B48" w:rsidP="00B20B48">
      <w:pPr>
        <w:widowControl w:val="0"/>
        <w:suppressAutoHyphens/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</w:pPr>
      <w:r w:rsidRP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№Л030-00114-77/00110767 от 10.09.2020 на оказание «Услуг связи по передаче данных, за исключением услуг связи по передаче данных для целей передачи голосовой информации», выдана Федеральной службой по надзору в сфере связи, информационных технологий и массовых коммуникаций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), принимает на себя обязательства по предоставлению Абоненту Услуг согласно Карточке заказа на услуги связи оформленной по форме, прилагаемой к настоящему Договору (Приложение №1 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к настоящему Договору), далее «Карточка заказа» и Регламенту предоставления услуг доступа к сети интернет (Приложение №2 к настоящему Договору), а Абонент пользуется данными услугами и оплачивает их в порядке и на условиях, определенных  в данном Договоре 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и Приложениях к нему.</w:t>
      </w:r>
    </w:p>
    <w:p w:rsidR="00E7660D" w:rsidRPr="006F2BD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1.3. При необходимости Абонент согласовывает место для установки оборудования связи  Провайдера с целью организации удаленных портов доступа для оказания Услуг. Условия размещения определяются дополнительным соглашением.</w:t>
      </w:r>
    </w:p>
    <w:p w:rsidR="00E7660D" w:rsidRPr="006F2BD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Pr="006F2BD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2. ПРАВА И О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БЯЗАННОСТИ СТОРОН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2.1. Провайдер обязан: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br/>
        <w:t>2.1.1. Круглосуточно оказывать Абоненту Услуги по настоящему Договору в соответствии с законодательством РФ, действующими Лицензиями на оказание услуг связи Провайдера, Карточками заказов, а так же с надлежащим каче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ством, соответствующим эксплуатационным характеристикам Услуг, за исключением периодов, необходимых для устранения неисправностей и поведения профилактических работ.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br/>
        <w:t>2.1.2. При получении от Абонента информации о неработоспособности Услуг, устранить возникш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ие неисправности в течение 48 часов.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br/>
        <w:t>2.1.3. Вести учет объема оказанных Абоненту Услуг.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br/>
        <w:t>2.1.4. Отображать на сайте Провайдера информацию о состоянии баланса Абонента.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br/>
      </w:r>
      <w:r>
        <w:rPr>
          <w:rFonts w:eastAsia="DejaVu Sans"/>
          <w:kern w:val="1"/>
          <w:sz w:val="20"/>
          <w:szCs w:val="20"/>
          <w:lang w:val="ru-RU" w:eastAsia="ar-SA"/>
        </w:rPr>
        <w:t>2.1.5. Публиковать на сайте Провайдера все дополнения и изменения в перечне Услуг к насто</w:t>
      </w:r>
      <w:r>
        <w:rPr>
          <w:rFonts w:eastAsia="DejaVu Sans"/>
          <w:kern w:val="1"/>
          <w:sz w:val="20"/>
          <w:szCs w:val="20"/>
          <w:lang w:val="ru-RU" w:eastAsia="ar-SA"/>
        </w:rPr>
        <w:t>ящему Договору, не менее чем за 10 дней до начала их действия.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2.2. Провайдер имеет право: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2.2.1. Приостанавливать оказание Услуг Абоненту в случае нарушения Абонентом требований, предусмотренных договором, а также в случаях установленных законодательством</w:t>
      </w:r>
      <w:r>
        <w:rPr>
          <w:rFonts w:eastAsia="DejaVu Sans"/>
          <w:kern w:val="1"/>
          <w:sz w:val="20"/>
          <w:szCs w:val="20"/>
          <w:lang w:val="ru-RU" w:eastAsia="ar-SA"/>
        </w:rPr>
        <w:t xml:space="preserve"> РФ.</w:t>
      </w:r>
    </w:p>
    <w:p w:rsidR="00E7660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2.2.2. Изменять стоимость и перечень Услуг по собственному усмотрению, уведомив об этом Абонента, не менее чем за 10 дней до начала их действия. 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2.3. Абонент обязан:</w:t>
      </w:r>
    </w:p>
    <w:p w:rsidR="00E7660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2.3.1. Выполнять условия настоящего Договора и Приложений к нему.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2.3.2. Обеспечиват</w:t>
      </w:r>
      <w:r>
        <w:rPr>
          <w:rFonts w:eastAsia="DejaVu Sans"/>
          <w:kern w:val="1"/>
          <w:sz w:val="20"/>
          <w:szCs w:val="20"/>
          <w:lang w:val="ru-RU" w:eastAsia="ar-SA"/>
        </w:rPr>
        <w:t>ь своевременную оплату предоставляемых услуг.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2.3.3. Своевременно предоставлять по требованию Провайдера достоверную информацию, необходимую для исполнения настоящего Договора.</w:t>
      </w:r>
    </w:p>
    <w:p w:rsidR="00E7660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2.3.4. В течение 30 календарных дней с момента вступления в силу настоящего Дог</w:t>
      </w:r>
      <w:r>
        <w:rPr>
          <w:rFonts w:eastAsia="DejaVu Sans"/>
          <w:kern w:val="1"/>
          <w:sz w:val="20"/>
          <w:szCs w:val="20"/>
          <w:lang w:val="ru-RU" w:eastAsia="ar-SA"/>
        </w:rPr>
        <w:t>овора, направить в письменной форме Провайдеру список лиц, использующих его пользовательское (оконечное) оборудование в целях получения доступа к сети Интернет и к услугам по передаче данных. Список должен быть заверен уполномоченным представителем Абонент</w:t>
      </w:r>
      <w:r>
        <w:rPr>
          <w:rFonts w:eastAsia="DejaVu Sans"/>
          <w:kern w:val="1"/>
          <w:sz w:val="20"/>
          <w:szCs w:val="20"/>
          <w:lang w:val="ru-RU" w:eastAsia="ar-SA"/>
        </w:rPr>
        <w:t>а и содержать следующую информацию: фамилия, имя, отчество (при наличии), место жительства, реквизиты документа, удостоверяющего личность. Абонент обязан обновлять список не реже одного раза в квартал.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2.4. Абонент имеет право: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 xml:space="preserve">2.4.1. Получать по телефону </w:t>
      </w:r>
      <w:r>
        <w:rPr>
          <w:rFonts w:eastAsia="DejaVu Sans"/>
          <w:kern w:val="1"/>
          <w:sz w:val="20"/>
          <w:szCs w:val="20"/>
          <w:lang w:val="ru-RU" w:eastAsia="ar-SA"/>
        </w:rPr>
        <w:t>или в офисе Провайдера консультацию службы технической поддержки по вопросам, возникающим у Абонента в связи с оказанием ему Услуг.</w:t>
      </w:r>
    </w:p>
    <w:p w:rsidR="00E7660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2.4.2. Расторгнуть настоящий Договор в случае несогласия с изменениями и дополнениями в перечне Услуг к настоящему Договору </w:t>
      </w:r>
      <w:r>
        <w:rPr>
          <w:rFonts w:eastAsia="DejaVu Sans"/>
          <w:kern w:val="1"/>
          <w:sz w:val="20"/>
          <w:szCs w:val="20"/>
          <w:lang w:val="ru-RU" w:eastAsia="ar-SA"/>
        </w:rPr>
        <w:t>до вступления их в действие. В случае не поступления от Абонента письменного заявления о расторжении настоящего Договора, считается, что он согласен с изменениями и дополнениями в перечне Услуг к настоящему Договору.</w:t>
      </w: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Pr="006F2BDD" w:rsidRDefault="00E7660D" w:rsidP="00FE19BF">
      <w:pPr>
        <w:widowControl w:val="0"/>
        <w:suppressAutoHyphens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Pr="006F2BD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3. СТОИМОСТЬ УСЛУГ И ПОРЯДОК ОПЛАТЫ</w:t>
      </w:r>
    </w:p>
    <w:p w:rsidR="00E7660D" w:rsidRPr="006F2BDD" w:rsidRDefault="009E0882" w:rsidP="006F2BDD">
      <w:pPr>
        <w:widowControl w:val="0"/>
        <w:suppressAutoHyphens/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3.1. </w:t>
      </w:r>
      <w:r w:rsidR="006F2BDD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Цена настоящего Контракта составляет </w:t>
      </w:r>
      <w:r w:rsidR="009C56A4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27</w:t>
      </w:r>
      <w:r w:rsidR="00885080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 </w:t>
      </w:r>
      <w:r w:rsid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00</w:t>
      </w:r>
      <w:r w:rsidR="006F2BDD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0,00</w:t>
      </w:r>
      <w:r w:rsidR="006F2BDD" w:rsidRPr="006F2BDD">
        <w:rPr>
          <w:rFonts w:ascii="Liberation Serif" w:eastAsia="DejaVu Sans" w:hAnsi="Liberation Serif" w:cs="Liberation Serif"/>
          <w:b/>
          <w:bCs/>
          <w:kern w:val="1"/>
          <w:sz w:val="20"/>
          <w:szCs w:val="20"/>
          <w:lang w:val="ru-RU" w:eastAsia="ar-SA"/>
        </w:rPr>
        <w:t xml:space="preserve"> (</w:t>
      </w:r>
      <w:r w:rsidR="009C56A4">
        <w:rPr>
          <w:rFonts w:ascii="Liberation Serif" w:eastAsia="DejaVu Sans" w:hAnsi="Liberation Serif" w:cs="Liberation Serif"/>
          <w:b/>
          <w:bCs/>
          <w:kern w:val="1"/>
          <w:sz w:val="20"/>
          <w:szCs w:val="20"/>
          <w:lang w:val="ru-RU" w:eastAsia="ar-SA"/>
        </w:rPr>
        <w:t>Двадцать семь</w:t>
      </w:r>
      <w:r w:rsidR="00885080">
        <w:rPr>
          <w:rFonts w:ascii="Liberation Serif" w:eastAsia="DejaVu Sans" w:hAnsi="Liberation Serif" w:cs="Liberation Serif"/>
          <w:b/>
          <w:bCs/>
          <w:kern w:val="1"/>
          <w:sz w:val="20"/>
          <w:szCs w:val="20"/>
          <w:lang w:val="ru-RU" w:eastAsia="ar-SA"/>
        </w:rPr>
        <w:t xml:space="preserve"> тысяч </w:t>
      </w:r>
      <w:r w:rsidR="006F2BDD" w:rsidRPr="006F2BDD">
        <w:rPr>
          <w:rFonts w:ascii="Liberation Serif" w:eastAsia="DejaVu Sans" w:hAnsi="Liberation Serif" w:cs="Liberation Serif"/>
          <w:b/>
          <w:bCs/>
          <w:kern w:val="1"/>
          <w:sz w:val="20"/>
          <w:szCs w:val="20"/>
          <w:lang w:val="ru-RU" w:eastAsia="ar-SA"/>
        </w:rPr>
        <w:t>рублей) 00 копеек, (без НДС)</w:t>
      </w:r>
      <w:r w:rsidR="006F2BDD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.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.</w:t>
      </w:r>
    </w:p>
    <w:p w:rsidR="00E7660D" w:rsidRPr="006F2BD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3.2. По истечении каждого расчетного месяца, Абоненту выставляется счет, акт оказания услуг,  но не позднее 5-го числа месяца, следующего за расчетным. 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Расчетный месяц – календарный месяц, в котором Услуга оказана.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3.3. Оплата Услуг производится Абонентом в российских рублях по факту оказания Услуг согласно выставленного Провайдером счета в срок до 20 числа</w:t>
      </w:r>
      <w:r>
        <w:rPr>
          <w:rFonts w:eastAsia="DejaVu Sans"/>
          <w:kern w:val="1"/>
          <w:sz w:val="20"/>
          <w:szCs w:val="20"/>
          <w:lang w:val="ru-RU" w:eastAsia="ar-SA"/>
        </w:rPr>
        <w:t xml:space="preserve"> месяца, следующего за расчетным. Если платеж не </w:t>
      </w:r>
      <w:r>
        <w:rPr>
          <w:rFonts w:eastAsia="DejaVu Sans"/>
          <w:kern w:val="1"/>
          <w:sz w:val="20"/>
          <w:szCs w:val="20"/>
          <w:lang w:val="ru-RU" w:eastAsia="ar-SA"/>
        </w:rPr>
        <w:t>будет получен Провайдером в указанный настоящим пунктом Договора срок, Провайдер имеет право ограничить или приостановить оказание Услуг до погашения Абонентом суммы задолженности.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3.4. При наличии за Абонентом просроченной дебиторской задолженности, вне з</w:t>
      </w:r>
      <w:r>
        <w:rPr>
          <w:rFonts w:eastAsia="DejaVu Sans"/>
          <w:kern w:val="1"/>
          <w:sz w:val="20"/>
          <w:szCs w:val="20"/>
          <w:lang w:val="ru-RU" w:eastAsia="ar-SA"/>
        </w:rPr>
        <w:t>ависимости от оснований ее возникновения, средства, поступившие от Абонента или третьих лиц в счет оплаты настоящего Договора, засчитываются в первую очередь в погашение имеющейся задолженности вне зависимости от указанного назначения платежа в платежном п</w:t>
      </w:r>
      <w:r>
        <w:rPr>
          <w:rFonts w:eastAsia="DejaVu Sans"/>
          <w:kern w:val="1"/>
          <w:sz w:val="20"/>
          <w:szCs w:val="20"/>
          <w:lang w:val="ru-RU" w:eastAsia="ar-SA"/>
        </w:rPr>
        <w:t xml:space="preserve">оручении. 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3.5. Абонент в течение 10 календарных дней со дня получения акта оказания услуг обязан направить Провайдеру подписанный акт или обоснованный отказ от приемки Услуг. При наличии замечаний к акту оказания услуг Абонент имеет право направить Провай</w:t>
      </w:r>
      <w:r>
        <w:rPr>
          <w:rFonts w:eastAsia="DejaVu Sans"/>
          <w:kern w:val="1"/>
          <w:sz w:val="20"/>
          <w:szCs w:val="20"/>
          <w:lang w:val="ru-RU" w:eastAsia="ar-SA"/>
        </w:rPr>
        <w:t xml:space="preserve">деру претензию. Провайдер в свою очередь обязан рассмотреть такие претензии и, в случае признания обоснованности замечаний Абонента учитывать их при подготовке акта оказания услуг следующего расчетного периода. В случае, если Провайдер в указанный срок не </w:t>
      </w:r>
      <w:r>
        <w:rPr>
          <w:rFonts w:eastAsia="DejaVu Sans"/>
          <w:kern w:val="1"/>
          <w:sz w:val="20"/>
          <w:szCs w:val="20"/>
          <w:lang w:val="ru-RU" w:eastAsia="ar-SA"/>
        </w:rPr>
        <w:t>получит претензий от Абонента Услуги считаются оказанными в полном объеме и приняты Абонентом.</w:t>
      </w:r>
    </w:p>
    <w:p w:rsidR="00E7660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3.6.  Абонент производит предоплату за инсталляцию оптоволокна, необходимого для предоставления услуг связи, путем перечисления безналичных денежных средств на р</w:t>
      </w:r>
      <w:r>
        <w:rPr>
          <w:rFonts w:eastAsia="DejaVu Sans"/>
          <w:kern w:val="1"/>
          <w:sz w:val="20"/>
          <w:szCs w:val="20"/>
          <w:lang w:val="ru-RU" w:eastAsia="ar-SA"/>
        </w:rPr>
        <w:t>асчетный счет Провайдера в размере 100% стоимости инсталляции в течение 5 банковских дней с момента получения счета</w:t>
      </w:r>
    </w:p>
    <w:p w:rsidR="00E7660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4. ОТВЕТСТВЕННОСТЬ СТОРОН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4.1. За неисполнение или ненадлежащее исполнение обязательств по настоящему Договору Стороны несут </w:t>
      </w:r>
      <w:r>
        <w:rPr>
          <w:rFonts w:eastAsia="DejaVu Sans"/>
          <w:kern w:val="1"/>
          <w:sz w:val="20"/>
          <w:szCs w:val="20"/>
          <w:lang w:val="ru-RU" w:eastAsia="ar-SA"/>
        </w:rPr>
        <w:t>ответственность предусмотренную законодательством РФ.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4.2. Стороны не несут ответственности друг перед другом за упущенную выгоду или какие-либо иные косвенные убытки.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4.3. Абонент полностью ответственен за конфиденциальность своих сетевых реквизитов и за </w:t>
      </w:r>
      <w:r>
        <w:rPr>
          <w:rFonts w:eastAsia="DejaVu Sans"/>
          <w:kern w:val="1"/>
          <w:sz w:val="20"/>
          <w:szCs w:val="20"/>
          <w:lang w:val="ru-RU" w:eastAsia="ar-SA"/>
        </w:rPr>
        <w:t>возможные убытки из-за несанкционированного использования их третьими лицами.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4.4. Провайдер не несет ответственность за последствия, вызванные в процессе пользования Абонентом Услугами, оказываемыми по настоящему Договору. 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4.5. Провайдер не несет ответст</w:t>
      </w:r>
      <w:r>
        <w:rPr>
          <w:rFonts w:eastAsia="DejaVu Sans"/>
          <w:kern w:val="1"/>
          <w:sz w:val="20"/>
          <w:szCs w:val="20"/>
          <w:lang w:val="ru-RU" w:eastAsia="ar-SA"/>
        </w:rPr>
        <w:t>венности за неработоспособность или не качественную работу  оборудования Абонента.</w:t>
      </w:r>
    </w:p>
    <w:p w:rsidR="00E7660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5. СРОК ДЕЙСТВИЯ И УСЛОВИЯ РАСТОРЖЕНИЕ ДОГОВОРА</w:t>
      </w:r>
    </w:p>
    <w:p w:rsidR="006F2BDD" w:rsidRPr="006F2BDD" w:rsidRDefault="00E7660D" w:rsidP="006F2BDD">
      <w:pPr>
        <w:widowControl w:val="0"/>
        <w:suppressAutoHyphens/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5.1. 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Настоящий Договор </w:t>
      </w:r>
      <w:r w:rsidR="00612D8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распространяется на правоотношения , действующие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 с 01.0</w:t>
      </w:r>
      <w:r w:rsidR="009C56A4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7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.202</w:t>
      </w:r>
      <w:r w:rsid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3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 года и действует до 31.12.202</w:t>
      </w:r>
      <w:r w:rsidR="00B20B48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>3</w:t>
      </w:r>
      <w:r w:rsidR="009E0882" w:rsidRPr="006F2BDD">
        <w:rPr>
          <w:rFonts w:ascii="Liberation Serif" w:eastAsia="DejaVu Sans" w:hAnsi="Liberation Serif" w:cs="Liberation Serif"/>
          <w:kern w:val="1"/>
          <w:sz w:val="20"/>
          <w:szCs w:val="20"/>
          <w:lang w:val="ru-RU" w:eastAsia="ar-SA"/>
        </w:rPr>
        <w:t xml:space="preserve"> года.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5.2. Стороны подтверждают взаимное согласие на возможность подписания данного Договора, а также на обмен юридически значимыми документами (актами, счетами-фактурами, счетами на оплату, дополнительными соглашениями, протоколами разногласий, отказами от прие</w:t>
      </w:r>
      <w:r>
        <w:rPr>
          <w:rFonts w:eastAsia="DejaVu Sans"/>
          <w:kern w:val="1"/>
          <w:sz w:val="20"/>
          <w:szCs w:val="20"/>
          <w:lang w:val="ru-RU" w:eastAsia="ar-SA"/>
        </w:rPr>
        <w:t>мки услуг), адресованными сторонам,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</w:t>
      </w:r>
      <w:r>
        <w:rPr>
          <w:rFonts w:eastAsia="DejaVu Sans"/>
          <w:kern w:val="1"/>
          <w:sz w:val="20"/>
          <w:szCs w:val="20"/>
          <w:lang w:val="ru-RU" w:eastAsia="ar-SA"/>
        </w:rPr>
        <w:t xml:space="preserve">ему электронного документооборота </w:t>
      </w:r>
      <w:hyperlink r:id="rId4" w:history="1">
        <w:proofErr w:type="spellStart"/>
        <w:r>
          <w:rPr>
            <w:rFonts w:eastAsia="DejaVu Sans"/>
            <w:color w:val="000080"/>
            <w:kern w:val="1"/>
            <w:sz w:val="20"/>
            <w:szCs w:val="20"/>
            <w:u w:val="single"/>
            <w:lang w:val="ru-RU" w:eastAsia="ar-SA"/>
          </w:rPr>
          <w:t>Контур.Диадок</w:t>
        </w:r>
        <w:proofErr w:type="spellEnd"/>
      </w:hyperlink>
      <w:r>
        <w:rPr>
          <w:rFonts w:eastAsia="DejaVu Sans"/>
          <w:kern w:val="1"/>
          <w:sz w:val="20"/>
          <w:szCs w:val="20"/>
          <w:lang w:val="ru-RU" w:eastAsia="ar-SA"/>
        </w:rPr>
        <w:t xml:space="preserve"> или другой системы электронного документооборота, с соблюдением требований российского законодательства, действующих на дату отправки документа.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5.3. </w:t>
      </w:r>
      <w:r>
        <w:rPr>
          <w:rFonts w:eastAsia="DejaVu Sans"/>
          <w:kern w:val="1"/>
          <w:sz w:val="20"/>
          <w:szCs w:val="20"/>
          <w:lang w:val="ru-RU" w:eastAsia="ar-SA"/>
        </w:rPr>
        <w:t>Настоящий Договор может быть расторгнут в следующих случаях: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- по взаимному согласию Сторон;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- по письменному заявлению Абонента;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- при нарушении Абонентом условий настоящего Договора и Приложений к нему;</w:t>
      </w:r>
      <w:r>
        <w:rPr>
          <w:rFonts w:eastAsia="DejaVu Sans"/>
          <w:kern w:val="1"/>
          <w:sz w:val="20"/>
          <w:szCs w:val="20"/>
          <w:lang w:val="ru-RU" w:eastAsia="ar-SA"/>
        </w:rPr>
        <w:br/>
        <w:t>- при отсутствии оплаты Услуг, заказанных Абонентом</w:t>
      </w:r>
      <w:r>
        <w:rPr>
          <w:rFonts w:eastAsia="DejaVu Sans"/>
          <w:kern w:val="1"/>
          <w:sz w:val="20"/>
          <w:szCs w:val="20"/>
          <w:lang w:val="ru-RU" w:eastAsia="ar-SA"/>
        </w:rPr>
        <w:t>, в течение 6 (шести) месяцев.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5.4. Плата за подключение к сети при расторжении Договора не возмещается.</w:t>
      </w:r>
    </w:p>
    <w:p w:rsidR="00E7660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6. ОБСТОЯТЕЛЬСТВА НЕПРЕОДОЛИМОЙ СИЛЫ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6.1. Сторона освобождается от ответственности за неисполнение или ненадлежащее исполнение обязательств по настоящ</w:t>
      </w:r>
      <w:r>
        <w:rPr>
          <w:rFonts w:eastAsia="DejaVu Sans"/>
          <w:kern w:val="1"/>
          <w:sz w:val="20"/>
          <w:szCs w:val="20"/>
          <w:lang w:val="ru-RU" w:eastAsia="ar-SA"/>
        </w:rPr>
        <w:t>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Сторона не могла ни предвидеть, ни предотвратить разумными м</w:t>
      </w:r>
      <w:r>
        <w:rPr>
          <w:rFonts w:eastAsia="DejaVu Sans"/>
          <w:kern w:val="1"/>
          <w:sz w:val="20"/>
          <w:szCs w:val="20"/>
          <w:lang w:val="ru-RU" w:eastAsia="ar-SA"/>
        </w:rPr>
        <w:t>ерами. К таким обстоятельствам относятся: наводнение, пожар, землетрясение и иные природные явления, а также война, военные действия, акты или действия государственных органов и любые другие обстоятельства вне разумного контроля Сторон.</w:t>
      </w: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7.ПРОЧИЕ УСЛОВИЯ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7</w:t>
      </w:r>
      <w:r>
        <w:rPr>
          <w:rFonts w:eastAsia="DejaVu Sans"/>
          <w:kern w:val="1"/>
          <w:sz w:val="20"/>
          <w:szCs w:val="20"/>
          <w:lang w:val="ru-RU" w:eastAsia="ar-SA"/>
        </w:rPr>
        <w:t>.1. Споры между Сторонами урегулируются путем переговоров, результаты которых оформляются протоколами согласований разногласий, дополнительными соглашениями.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7.2. В случае если возникшие разногласия не могут быть урегулированы путем взаимных переговоров, т</w:t>
      </w:r>
      <w:r>
        <w:rPr>
          <w:rFonts w:eastAsia="DejaVu Sans"/>
          <w:kern w:val="1"/>
          <w:sz w:val="20"/>
          <w:szCs w:val="20"/>
          <w:lang w:val="ru-RU" w:eastAsia="ar-SA"/>
        </w:rPr>
        <w:t>о стороны решают их в судебном порядке.</w:t>
      </w:r>
    </w:p>
    <w:p w:rsidR="00E7660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 xml:space="preserve">7.3. По настоящему Договору законные проценты (п. 1 ст.317.1 ГК РФ) не начисляются и не уплачиваются, в том числе: </w:t>
      </w:r>
    </w:p>
    <w:p w:rsidR="00E7660D" w:rsidRPr="006F2BD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>
        <w:rPr>
          <w:rFonts w:eastAsia="DejaVu Sans"/>
          <w:kern w:val="1"/>
          <w:sz w:val="20"/>
          <w:szCs w:val="20"/>
          <w:lang w:val="ru-RU" w:eastAsia="ar-SA"/>
        </w:rPr>
        <w:t>- Абонен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т не обязан уплачивать проценты на сумму задолженности по оплате оказанных услуг за период с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 даты 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lastRenderedPageBreak/>
        <w:t>подписания акта оказания услуг до момента оплаты услуг;</w:t>
      </w:r>
    </w:p>
    <w:p w:rsidR="00E7660D" w:rsidRPr="006F2BD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- Провайдер не обязан уплачивать Абоненту проценты с суммы аванса.</w:t>
      </w:r>
    </w:p>
    <w:p w:rsidR="00E7660D" w:rsidRPr="006F2BD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7.4. К настоящему Договору прилагаются и являются его неотъемлемой частью:</w:t>
      </w:r>
    </w:p>
    <w:p w:rsidR="00E7660D" w:rsidRPr="006F2BD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- Приложение №1 «Форма Карточки заказа на услуги свя</w:t>
      </w:r>
      <w:r w:rsidRPr="006F2BDD">
        <w:rPr>
          <w:rFonts w:eastAsia="DejaVu Sans"/>
          <w:kern w:val="1"/>
          <w:sz w:val="20"/>
          <w:szCs w:val="20"/>
          <w:lang w:val="ru-RU" w:eastAsia="ar-SA"/>
        </w:rPr>
        <w:t>зи»</w:t>
      </w:r>
    </w:p>
    <w:p w:rsidR="00E7660D" w:rsidRPr="006F2BDD" w:rsidRDefault="009E0882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- Приложение №2 «Регламент предоставления услуг доступа к сети интернет».</w:t>
      </w:r>
    </w:p>
    <w:p w:rsidR="00E7660D" w:rsidRPr="006F2BDD" w:rsidRDefault="009E0882" w:rsidP="006F2BD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7.5. Иные условия предоставления услуг неопределенные в настоящем договоре определяются Правилами оказания услуг связи по передаче данных и Правилами предоставления </w:t>
      </w:r>
      <w:proofErr w:type="spellStart"/>
      <w:r w:rsidRPr="006F2BDD">
        <w:rPr>
          <w:rFonts w:eastAsia="DejaVu Sans"/>
          <w:kern w:val="1"/>
          <w:sz w:val="20"/>
          <w:szCs w:val="20"/>
          <w:lang w:val="ru-RU" w:eastAsia="ar-SA"/>
        </w:rPr>
        <w:t>телематических</w:t>
      </w:r>
      <w:proofErr w:type="spellEnd"/>
      <w:r w:rsidRPr="006F2BDD">
        <w:rPr>
          <w:rFonts w:eastAsia="DejaVu Sans"/>
          <w:kern w:val="1"/>
          <w:sz w:val="20"/>
          <w:szCs w:val="20"/>
          <w:lang w:val="ru-RU" w:eastAsia="ar-SA"/>
        </w:rPr>
        <w:t xml:space="preserve"> услуг,  утвержденных Правительством РФ в установленном порядке.</w:t>
      </w:r>
    </w:p>
    <w:p w:rsidR="00E7660D" w:rsidRPr="006F2BD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Pr="006F2BD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Pr="006F2BDD" w:rsidRDefault="009E0882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  <w:r w:rsidRPr="006F2BDD">
        <w:rPr>
          <w:rFonts w:eastAsia="DejaVu Sans"/>
          <w:kern w:val="1"/>
          <w:sz w:val="20"/>
          <w:szCs w:val="20"/>
          <w:lang w:val="ru-RU" w:eastAsia="ar-SA"/>
        </w:rPr>
        <w:t>8.РЕКВИЗИТЫ СТОРОН</w:t>
      </w:r>
    </w:p>
    <w:p w:rsidR="00E7660D" w:rsidRPr="006F2BD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tbl>
      <w:tblPr>
        <w:tblW w:w="0" w:type="auto"/>
        <w:tblLayout w:type="fixed"/>
        <w:tblLook w:val="0000"/>
      </w:tblPr>
      <w:tblGrid>
        <w:gridCol w:w="2236"/>
        <w:gridCol w:w="2919"/>
        <w:gridCol w:w="2004"/>
        <w:gridCol w:w="3150"/>
      </w:tblGrid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b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b/>
                <w:color w:val="000000"/>
                <w:kern w:val="1"/>
                <w:sz w:val="20"/>
                <w:szCs w:val="20"/>
                <w:lang w:val="ru-RU" w:eastAsia="ar-SA"/>
              </w:rPr>
              <w:t>Провайдер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b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b/>
                <w:color w:val="000000"/>
                <w:kern w:val="1"/>
                <w:sz w:val="20"/>
                <w:szCs w:val="20"/>
                <w:lang w:val="ru-RU" w:eastAsia="ar-SA"/>
              </w:rPr>
              <w:t>ООО «КИП КОННЕКТ»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b/>
                <w:color w:val="000000"/>
                <w:kern w:val="1"/>
                <w:sz w:val="20"/>
                <w:szCs w:val="20"/>
                <w:lang w:val="ru-RU" w:eastAsia="ar-SA"/>
              </w:rPr>
              <w:t>Абонент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6F2BDD">
            <w:pPr>
              <w:suppressAutoHyphens/>
              <w:snapToGrid w:val="0"/>
              <w:spacing w:after="283" w:line="100" w:lineRule="atLeast"/>
              <w:jc w:val="both"/>
              <w:rPr>
                <w:rFonts w:ascii="Liberation Serif" w:eastAsia="DejaVu Sans" w:hAnsi="Liberation Serif" w:cs="Liberation Serif"/>
                <w:b/>
                <w:bCs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b/>
                <w:bCs/>
                <w:color w:val="000000"/>
                <w:kern w:val="1"/>
                <w:sz w:val="20"/>
                <w:szCs w:val="20"/>
                <w:lang w:val="ru-RU" w:eastAsia="ar-SA"/>
              </w:rPr>
              <w:t>«</w:t>
            </w:r>
            <w:r w:rsidR="009E0882" w:rsidRPr="006F2BDD">
              <w:rPr>
                <w:rFonts w:eastAsia="DejaVu Sans"/>
                <w:b/>
                <w:bCs/>
                <w:color w:val="000000"/>
                <w:kern w:val="1"/>
                <w:sz w:val="20"/>
                <w:szCs w:val="20"/>
                <w:lang w:val="ru-RU" w:eastAsia="ar-SA"/>
              </w:rPr>
              <w:t>ГБПОУ РО «ККПТ»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Адрес (место нахождения):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 w:rsidP="009C56A4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3473</w:t>
            </w:r>
            <w:r w:rsidR="009C56A4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75</w:t>
            </w:r>
            <w:r w:rsidRPr="006F2BDD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 xml:space="preserve">, Ростовская обл., г. Волгодонск, </w:t>
            </w:r>
            <w:proofErr w:type="spellStart"/>
            <w:r w:rsidR="009C56A4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Черникова</w:t>
            </w:r>
            <w:proofErr w:type="spellEnd"/>
            <w:r w:rsidR="00B20B48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20B48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ул</w:t>
            </w:r>
            <w:proofErr w:type="spellEnd"/>
            <w:r w:rsidRPr="006F2BDD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, д.</w:t>
            </w:r>
            <w:r w:rsidR="009C56A4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2Д</w:t>
            </w:r>
            <w:r w:rsidR="00B20B48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, помещение 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Юридический адрес: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suppressAutoHyphens/>
              <w:snapToGrid w:val="0"/>
              <w:spacing w:after="120" w:line="100" w:lineRule="atLeast"/>
              <w:ind w:left="45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346361, Ростовская область, г.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Красный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 xml:space="preserve"> 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Сулин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 xml:space="preserve">, 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ул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.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Чкалова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,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 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13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Почтовый адрес: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B20B48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B20B48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 xml:space="preserve">347383, Ростовская область, г. Волгодонск, ул. Маршала Кошевого, д.46, </w:t>
            </w:r>
            <w:proofErr w:type="spellStart"/>
            <w:r w:rsidRPr="00B20B48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>оф</w:t>
            </w:r>
            <w:proofErr w:type="spellEnd"/>
            <w:r w:rsidRPr="00B20B48">
              <w:rPr>
                <w:rFonts w:ascii="Liberation Serif" w:eastAsia="DejaVu Sans" w:hAnsi="Liberation Serif" w:cs="Liberation Serif"/>
                <w:bCs/>
                <w:kern w:val="1"/>
                <w:sz w:val="20"/>
                <w:szCs w:val="20"/>
                <w:lang w:val="ru-RU" w:eastAsia="ru-RU"/>
              </w:rPr>
              <w:t xml:space="preserve"> .4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Почтовый адрес: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suppressAutoHyphens/>
              <w:snapToGrid w:val="0"/>
              <w:spacing w:after="120" w:line="100" w:lineRule="atLeast"/>
              <w:ind w:left="45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346361, Ростовская область, г.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Красный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 xml:space="preserve"> 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Сулин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 xml:space="preserve">, 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ул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.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Чкалова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,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 </w:t>
            </w:r>
            <w:r w:rsidRPr="006F2BDD">
              <w:rPr>
                <w:rFonts w:ascii="Liberation Serif"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13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ИНН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widowControl w:val="0"/>
              <w:suppressAutoHyphens/>
              <w:snapToGrid w:val="0"/>
              <w:spacing w:before="12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ru-RU"/>
              </w:rPr>
              <w:t>6143096044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pacing w:line="100" w:lineRule="atLeast"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ИНН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suppressAutoHyphens/>
              <w:snapToGrid w:val="0"/>
              <w:spacing w:after="283" w:line="100" w:lineRule="atLeast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6148004463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КПП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widowControl w:val="0"/>
              <w:suppressAutoHyphens/>
              <w:snapToGrid w:val="0"/>
              <w:spacing w:before="12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ru-RU"/>
              </w:rPr>
              <w:t>614301001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КПП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suppressAutoHyphens/>
              <w:snapToGrid w:val="0"/>
              <w:spacing w:after="283" w:line="100" w:lineRule="atLeast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614801001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ОГРН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1186196010780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ОГРН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suppressAutoHyphens/>
              <w:snapToGrid w:val="0"/>
              <w:spacing w:after="283" w:line="100" w:lineRule="atLeast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1026102160545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Банк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  <w:t>ЮГО-ЗАПАДНЫЙ БАНК ПАО СБЕРБАНК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pacing w:line="100" w:lineRule="atLeast"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Банк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 w:rsidP="00EB49DB">
            <w:pPr>
              <w:suppressAutoHyphens/>
              <w:spacing w:after="283" w:line="100" w:lineRule="atLeast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 xml:space="preserve">ОТДЕЛЕНИЕ РОСТОВ-НА-ДОНУ </w:t>
            </w:r>
            <w:r w:rsidR="00EB49DB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БАНКА РОССИИ//УФК по Ростовской области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БИК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suppressAutoHyphens/>
              <w:rPr>
                <w:rFonts w:eastAsia="Calibri"/>
                <w:color w:val="000000"/>
                <w:sz w:val="20"/>
                <w:szCs w:val="20"/>
                <w:lang w:val="ru-RU" w:eastAsia="ar-SA"/>
              </w:rPr>
            </w:pPr>
            <w:r w:rsidRPr="006F2BDD">
              <w:rPr>
                <w:rFonts w:ascii="Calibri" w:eastAsia="A" w:hAnsi="Calibri" w:cs="Calibri"/>
                <w:sz w:val="20"/>
                <w:szCs w:val="20"/>
                <w:lang w:val="ru-RU" w:eastAsia="ru-RU"/>
              </w:rPr>
              <w:t>046015602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БИК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EB49DB">
            <w:pPr>
              <w:suppressAutoHyphens/>
              <w:snapToGrid w:val="0"/>
              <w:spacing w:after="283" w:line="100" w:lineRule="atLeast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016015102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К/с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6F2BDD">
              <w:rPr>
                <w:rFonts w:ascii="Calibri" w:eastAsia="Calibri" w:hAnsi="Calibri" w:cs="Calibri"/>
                <w:sz w:val="20"/>
                <w:szCs w:val="20"/>
                <w:lang w:val="ru-RU" w:eastAsia="ar-SA"/>
              </w:rPr>
              <w:t>30101810600000000602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EB49DB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Л</w:t>
            </w:r>
            <w:r w:rsidR="009E0882"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/с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 w:rsidP="00EB49DB">
            <w:pPr>
              <w:suppressAutoHyphens/>
              <w:snapToGrid w:val="0"/>
              <w:spacing w:after="283" w:line="100" w:lineRule="atLeast"/>
              <w:jc w:val="both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20808004220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Р/с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6F2BDD">
            <w:pPr>
              <w:suppressAutoHyphens/>
              <w:rPr>
                <w:rFonts w:eastAsia="Calibri"/>
                <w:color w:val="000000"/>
                <w:sz w:val="20"/>
                <w:szCs w:val="20"/>
                <w:lang w:val="ru-RU" w:eastAsia="ar-SA"/>
              </w:rPr>
            </w:pPr>
            <w:r w:rsidRPr="006F2BDD">
              <w:rPr>
                <w:rFonts w:ascii="Calibri" w:eastAsia="Calibri" w:hAnsi="Calibri" w:cs="Calibri"/>
                <w:sz w:val="20"/>
                <w:szCs w:val="20"/>
                <w:lang w:val="ru-RU" w:eastAsia="ar-SA"/>
              </w:rPr>
              <w:t>40702810852090036494</w:t>
            </w:r>
          </w:p>
        </w:tc>
        <w:tc>
          <w:tcPr>
            <w:tcW w:w="2004" w:type="dxa"/>
            <w:shd w:val="clear" w:color="auto" w:fill="auto"/>
          </w:tcPr>
          <w:p w:rsidR="00E7660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Р/с</w:t>
            </w:r>
          </w:p>
          <w:p w:rsidR="00EB49DB" w:rsidRDefault="00EB49DB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  <w:p w:rsidR="00EB49DB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ЕКС</w:t>
            </w:r>
          </w:p>
        </w:tc>
        <w:tc>
          <w:tcPr>
            <w:tcW w:w="3150" w:type="dxa"/>
            <w:shd w:val="clear" w:color="auto" w:fill="auto"/>
          </w:tcPr>
          <w:p w:rsidR="00EB49DB" w:rsidRDefault="009E0882">
            <w:pPr>
              <w:suppressAutoHyphens/>
              <w:snapToGrid w:val="0"/>
              <w:spacing w:after="283" w:line="100" w:lineRule="atLeast"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03224643600000005800</w:t>
            </w:r>
          </w:p>
          <w:p w:rsidR="00E7660D" w:rsidRPr="006F2BDD" w:rsidRDefault="00EB49DB">
            <w:pPr>
              <w:suppressAutoHyphens/>
              <w:snapToGrid w:val="0"/>
              <w:spacing w:after="283" w:line="100" w:lineRule="atLeast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40102810845370000050</w:t>
            </w:r>
            <w:r w:rsidR="009E0882"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 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Тел: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8(8639) 24-31-76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Тел: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suppressAutoHyphens/>
              <w:snapToGrid w:val="0"/>
              <w:spacing w:after="120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eastAsia="ar-SA"/>
              </w:rPr>
              <w:t>8(863 - 67) 5-24- 93</w:t>
            </w:r>
          </w:p>
        </w:tc>
      </w:tr>
      <w:tr w:rsidR="00197FDA" w:rsidTr="009D55F0">
        <w:trPr>
          <w:trHeight w:val="162"/>
        </w:trPr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эл.почта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eastAsia="ar-SA"/>
              </w:rPr>
              <w:t>buh@qipconnect.ru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napToGrid w:val="0"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proofErr w:type="spellStart"/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эл.почта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napToGrid w:val="0"/>
              <w:jc w:val="both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 xml:space="preserve">miri05@mail.ru 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Директор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Директор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</w:tr>
      <w:tr w:rsidR="00197FDA">
        <w:trPr>
          <w:trHeight w:val="197"/>
        </w:trPr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__________________</w:t>
            </w:r>
          </w:p>
        </w:tc>
        <w:tc>
          <w:tcPr>
            <w:tcW w:w="2919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proofErr w:type="spellStart"/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Зяблицев</w:t>
            </w:r>
            <w:proofErr w:type="spellEnd"/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 xml:space="preserve"> </w:t>
            </w: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Е.А.</w:t>
            </w: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_________________</w:t>
            </w:r>
          </w:p>
        </w:tc>
        <w:tc>
          <w:tcPr>
            <w:tcW w:w="3150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snapToGrid w:val="0"/>
              <w:rPr>
                <w:rFonts w:ascii="Liberation Serif" w:eastAsia="DejaVu Sans" w:hAnsi="Liberation Serif" w:cs="Liberation Serif"/>
                <w:kern w:val="1"/>
                <w:sz w:val="20"/>
                <w:szCs w:val="20"/>
                <w:lang w:val="ru-RU" w:eastAsia="ar-SA"/>
              </w:rPr>
            </w:pPr>
            <w:r w:rsidRPr="006F2BDD">
              <w:rPr>
                <w:rFonts w:eastAsia="DejaVu Sans" w:cs="Liberation Serif"/>
                <w:color w:val="000000"/>
                <w:kern w:val="1"/>
                <w:sz w:val="20"/>
                <w:szCs w:val="20"/>
                <w:lang w:val="ru-RU" w:eastAsia="ar-SA"/>
              </w:rPr>
              <w:t>Вакулина Г.Ю.</w:t>
            </w: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proofErr w:type="spellStart"/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мп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9E0882">
            <w:pPr>
              <w:widowControl w:val="0"/>
              <w:suppressAutoHyphens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  <w:proofErr w:type="spellStart"/>
            <w:r w:rsidRPr="006F2BDD"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  <w:t>мп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</w:tr>
      <w:tr w:rsidR="00197FDA">
        <w:tc>
          <w:tcPr>
            <w:tcW w:w="2236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919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2004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  <w:tc>
          <w:tcPr>
            <w:tcW w:w="3150" w:type="dxa"/>
            <w:shd w:val="clear" w:color="auto" w:fill="auto"/>
          </w:tcPr>
          <w:p w:rsidR="00E7660D" w:rsidRPr="006F2BDD" w:rsidRDefault="00E7660D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kern w:val="1"/>
                <w:sz w:val="20"/>
                <w:szCs w:val="20"/>
                <w:lang w:val="ru-RU" w:eastAsia="ar-SA"/>
              </w:rPr>
            </w:pPr>
          </w:p>
        </w:tc>
      </w:tr>
    </w:tbl>
    <w:p w:rsidR="00E7660D" w:rsidRPr="006F2BD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center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E7660D" w:rsidRDefault="00E7660D">
      <w:pPr>
        <w:widowControl w:val="0"/>
        <w:suppressAutoHyphens/>
        <w:jc w:val="both"/>
        <w:rPr>
          <w:rFonts w:eastAsia="DejaVu Sans"/>
          <w:kern w:val="1"/>
          <w:sz w:val="20"/>
          <w:szCs w:val="20"/>
          <w:lang w:val="ru-RU" w:eastAsia="ar-SA"/>
        </w:rPr>
      </w:pPr>
    </w:p>
    <w:p w:rsidR="00A77B3E" w:rsidRDefault="00A77B3E">
      <w:pPr>
        <w:sectPr w:rsidR="00A77B3E">
          <w:pgSz w:w="11906" w:h="16838"/>
          <w:pgMar w:top="568" w:right="848" w:bottom="568" w:left="1134" w:header="720" w:footer="720" w:gutter="0"/>
          <w:cols w:space="708"/>
          <w:docGrid w:linePitch="360"/>
        </w:sectPr>
      </w:pPr>
    </w:p>
    <w:p w:rsidR="00197FDA" w:rsidRDefault="009E0882">
      <w:pPr>
        <w:spacing w:after="160" w:line="259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Theme="minorEastAsia" w:hAnsi="Calibri" w:cstheme="minorBidi"/>
          <w:sz w:val="22"/>
          <w:szCs w:val="22"/>
        </w:rPr>
        <w:lastRenderedPageBreak/>
        <w:t>Guid</w:t>
      </w:r>
      <w:proofErr w:type="spellEnd"/>
      <w:r>
        <w:rPr>
          <w:rFonts w:ascii="Calibri" w:eastAsiaTheme="minorEastAsia" w:hAnsi="Calibri" w:cstheme="minorBidi"/>
          <w:sz w:val="22"/>
          <w:szCs w:val="22"/>
        </w:rPr>
        <w:t xml:space="preserve"> </w:t>
      </w:r>
      <w:proofErr w:type="spellStart"/>
      <w:r>
        <w:rPr>
          <w:rFonts w:ascii="Calibri" w:eastAsiaTheme="minorEastAsia" w:hAnsi="Calibri" w:cstheme="minorBidi"/>
          <w:sz w:val="22"/>
          <w:szCs w:val="22"/>
        </w:rPr>
        <w:t>файла</w:t>
      </w:r>
      <w:proofErr w:type="spellEnd"/>
      <w:r>
        <w:rPr>
          <w:rFonts w:ascii="Calibri" w:eastAsiaTheme="minorEastAsia" w:hAnsi="Calibri" w:cstheme="minorBidi"/>
          <w:sz w:val="22"/>
          <w:szCs w:val="22"/>
        </w:rPr>
        <w:t xml:space="preserve"> </w:t>
      </w:r>
      <w:proofErr w:type="spellStart"/>
      <w:r>
        <w:rPr>
          <w:rFonts w:ascii="Calibri" w:eastAsiaTheme="minorEastAsia" w:hAnsi="Calibri" w:cstheme="minorBidi"/>
          <w:sz w:val="22"/>
          <w:szCs w:val="22"/>
        </w:rPr>
        <w:t>контракта</w:t>
      </w:r>
      <w:proofErr w:type="spellEnd"/>
      <w:r>
        <w:rPr>
          <w:rFonts w:ascii="Calibri" w:eastAsiaTheme="minorEastAsia" w:hAnsi="Calibri" w:cstheme="minorBidi"/>
          <w:sz w:val="22"/>
          <w:szCs w:val="22"/>
        </w:rPr>
        <w:t>: 645165a8-75e5-4833-b6c5-24e50f21c17c</w:t>
      </w:r>
    </w:p>
    <w:p w:rsidR="00197FDA" w:rsidRDefault="009E0882">
      <w:pPr>
        <w:spacing w:after="160" w:line="259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Theme="minorEastAsia" w:hAnsi="Calibri" w:cstheme="minorBidi"/>
          <w:sz w:val="22"/>
          <w:szCs w:val="22"/>
        </w:rPr>
        <w:t>Номер</w:t>
      </w:r>
      <w:proofErr w:type="spellEnd"/>
      <w:r>
        <w:rPr>
          <w:rFonts w:ascii="Calibri" w:eastAsiaTheme="minorEastAsia" w:hAnsi="Calibri" w:cstheme="minorBidi"/>
          <w:sz w:val="22"/>
          <w:szCs w:val="22"/>
        </w:rPr>
        <w:t xml:space="preserve"> </w:t>
      </w:r>
      <w:proofErr w:type="spellStart"/>
      <w:r>
        <w:rPr>
          <w:rFonts w:ascii="Calibri" w:eastAsiaTheme="minorEastAsia" w:hAnsi="Calibri" w:cstheme="minorBidi"/>
          <w:sz w:val="22"/>
          <w:szCs w:val="22"/>
        </w:rPr>
        <w:t>закупки</w:t>
      </w:r>
      <w:proofErr w:type="spellEnd"/>
      <w:r>
        <w:rPr>
          <w:rFonts w:ascii="Calibri" w:eastAsiaTheme="minorEastAsia" w:hAnsi="Calibri" w:cstheme="minorBidi"/>
          <w:sz w:val="22"/>
          <w:szCs w:val="22"/>
        </w:rPr>
        <w:t>/</w:t>
      </w:r>
      <w:proofErr w:type="spellStart"/>
      <w:r>
        <w:rPr>
          <w:rFonts w:ascii="Calibri" w:eastAsiaTheme="minorEastAsia" w:hAnsi="Calibri" w:cstheme="minorBidi"/>
          <w:sz w:val="22"/>
          <w:szCs w:val="22"/>
        </w:rPr>
        <w:t>заказа</w:t>
      </w:r>
      <w:proofErr w:type="spellEnd"/>
      <w:r>
        <w:rPr>
          <w:rFonts w:ascii="Calibri" w:eastAsiaTheme="minorEastAsia" w:hAnsi="Calibri" w:cstheme="minorBidi"/>
          <w:sz w:val="22"/>
          <w:szCs w:val="22"/>
        </w:rPr>
        <w:t>: 6368749</w:t>
      </w:r>
    </w:p>
    <w:tbl>
      <w:tblPr>
        <w:tblW w:w="0" w:type="auto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60"/>
        <w:gridCol w:w="5161"/>
      </w:tblGrid>
      <w:tr w:rsidR="00197FDA">
        <w:tc>
          <w:tcPr>
            <w:tcW w:w="50" w:type="pct"/>
            <w:shd w:val="clear" w:color="F2F2F2" w:fill="auto"/>
          </w:tcPr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Данные</w:t>
            </w:r>
            <w:proofErr w:type="spellEnd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электронной</w:t>
            </w:r>
            <w:proofErr w:type="spellEnd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подписи</w:t>
            </w:r>
            <w:proofErr w:type="spellEnd"/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Владелец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: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Вакулина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Галина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Юрьевна</w:t>
            </w:r>
            <w:proofErr w:type="spellEnd"/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Организация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: </w:t>
            </w:r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ГОСУДАРСТВЕННОЕ БЮДЖЕТНОЕ ПРОФЕССИОНАЛЬНОЕ ОБРАЗОВАТЕЛЬНОЕ УЧРЕЖДЕНИЕ РОСТОВСКОЙ ОБЛАСТИ "КРАСНОСУЛИНСКИЙ КОЛЛЕДЖ ПРОМЫШЛЕННЫХ ТЕХНОЛОГИЙ", 6148004463 614801001</w:t>
            </w: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Подписано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17.07.2023 12:28:34</w:t>
            </w:r>
          </w:p>
          <w:p w:rsidR="00197FDA" w:rsidRDefault="00197FDA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Данные</w:t>
            </w:r>
            <w:proofErr w:type="spellEnd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сертификата</w:t>
            </w:r>
            <w:proofErr w:type="spellEnd"/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Серийный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номер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71794E0E043CFE446C6A5ED9427F</w:t>
            </w:r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723E</w:t>
            </w: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Срок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действия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28.12.2022 09:25:00 - 22.03.2024 09:25:00</w:t>
            </w:r>
          </w:p>
        </w:tc>
        <w:tc>
          <w:tcPr>
            <w:tcW w:w="50" w:type="pct"/>
            <w:shd w:val="clear" w:color="F2F2F2" w:fill="auto"/>
          </w:tcPr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Данные</w:t>
            </w:r>
            <w:proofErr w:type="spellEnd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электронной</w:t>
            </w:r>
            <w:proofErr w:type="spellEnd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подписи</w:t>
            </w:r>
            <w:proofErr w:type="spellEnd"/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Владелец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ЗЯБЛИЦЕВ ЕВГЕНИЙ АНДРЕЕВИЧ</w:t>
            </w: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Организация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ОБЩЕСТВО С ОГРАНИЧЕННОЙ ОТВЕТСТВЕННОСТЬЮ "КИП КОННЕКТ", 6143096044 614301001</w:t>
            </w: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Подписано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17.07.2023 12:25:12</w:t>
            </w:r>
          </w:p>
          <w:p w:rsidR="00197FDA" w:rsidRDefault="00197FDA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Данные</w:t>
            </w:r>
            <w:proofErr w:type="spellEnd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с</w:t>
            </w:r>
            <w:r>
              <w:rPr>
                <w:rFonts w:ascii="Calibri" w:eastAsiaTheme="minorEastAsia" w:hAnsi="Calibri" w:cstheme="minorBidi"/>
                <w:b/>
                <w:color w:val="000000"/>
                <w:szCs w:val="22"/>
              </w:rPr>
              <w:t>ертификата</w:t>
            </w:r>
            <w:proofErr w:type="spellEnd"/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Серийный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номер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0185078A00C6AFFC924B681BB02B44C6B9</w:t>
            </w:r>
          </w:p>
          <w:p w:rsidR="00197FDA" w:rsidRDefault="009E0882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Срок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действия</w:t>
            </w:r>
            <w:proofErr w:type="spellEnd"/>
            <w:r>
              <w:rPr>
                <w:rFonts w:ascii="Calibri" w:eastAsiaTheme="minorEastAsia" w:hAnsi="Calibri" w:cstheme="minorBidi"/>
                <w:color w:val="000000"/>
                <w:sz w:val="20"/>
                <w:szCs w:val="22"/>
              </w:rPr>
              <w:t>: 15.03.2023 11:12:33 - 15.06.2024 11:22:33</w:t>
            </w:r>
          </w:p>
        </w:tc>
      </w:tr>
      <w:tr w:rsidR="00197FDA">
        <w:tc>
          <w:tcPr>
            <w:tcW w:w="50" w:type="pct"/>
            <w:shd w:val="clear" w:color="000000" w:fill="auto"/>
          </w:tcPr>
          <w:p w:rsidR="00197FDA" w:rsidRDefault="009E0882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Документ</w:t>
            </w:r>
            <w:proofErr w:type="spellEnd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подписан</w:t>
            </w:r>
            <w:proofErr w:type="spellEnd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электронной</w:t>
            </w:r>
            <w:proofErr w:type="spellEnd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подписью</w:t>
            </w:r>
            <w:proofErr w:type="spellEnd"/>
          </w:p>
        </w:tc>
        <w:tc>
          <w:tcPr>
            <w:tcW w:w="50" w:type="pct"/>
            <w:shd w:val="clear" w:color="000000" w:fill="auto"/>
          </w:tcPr>
          <w:p w:rsidR="00197FDA" w:rsidRDefault="009E0882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Документ</w:t>
            </w:r>
            <w:proofErr w:type="spellEnd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подписан</w:t>
            </w:r>
            <w:proofErr w:type="spellEnd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электронной</w:t>
            </w:r>
            <w:proofErr w:type="spellEnd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Theme="minorEastAsia" w:hAnsi="Calibri" w:cstheme="minorBidi"/>
                <w:b/>
                <w:sz w:val="20"/>
                <w:szCs w:val="22"/>
              </w:rPr>
              <w:t>подписью</w:t>
            </w:r>
            <w:proofErr w:type="spellEnd"/>
          </w:p>
        </w:tc>
      </w:tr>
    </w:tbl>
    <w:p w:rsidR="00197FDA" w:rsidRDefault="00197FDA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A77B3E" w:rsidRDefault="00A77B3E"/>
    <w:sectPr w:rsidR="00A77B3E" w:rsidSect="00197FDA">
      <w:pgSz w:w="12240" w:h="15840"/>
      <w:pgMar w:top="1417" w:right="1417" w:bottom="1417" w:left="57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7FDA"/>
    <w:rsid w:val="00342E47"/>
    <w:rsid w:val="00612D8D"/>
    <w:rsid w:val="006F2BDD"/>
    <w:rsid w:val="00885080"/>
    <w:rsid w:val="009C56A4"/>
    <w:rsid w:val="009E0882"/>
    <w:rsid w:val="00A77B3E"/>
    <w:rsid w:val="00B20B48"/>
    <w:rsid w:val="00CA2A55"/>
    <w:rsid w:val="00E7660D"/>
    <w:rsid w:val="00EB49DB"/>
    <w:rsid w:val="00FE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97FDA"/>
  </w:style>
  <w:style w:type="character" w:styleId="a3">
    <w:name w:val="Hyperlink"/>
    <w:rsid w:val="00197FDA"/>
    <w:rPr>
      <w:color w:val="000080"/>
      <w:u w:val="single"/>
    </w:rPr>
  </w:style>
  <w:style w:type="paragraph" w:styleId="a4">
    <w:name w:val="Body Text"/>
    <w:basedOn w:val="a"/>
    <w:rsid w:val="00197FDA"/>
    <w:pPr>
      <w:widowControl w:val="0"/>
      <w:suppressAutoHyphens/>
      <w:spacing w:after="120"/>
    </w:pPr>
    <w:rPr>
      <w:rFonts w:ascii="Liberation Serif" w:eastAsia="DejaVu Sans" w:hAnsi="Liberation Serif" w:cs="Liberation Serif"/>
      <w:kern w:val="1"/>
      <w:lang w:val="ru-RU" w:eastAsia="ar-SA"/>
    </w:rPr>
  </w:style>
  <w:style w:type="paragraph" w:styleId="a5">
    <w:name w:val="No Spacing"/>
    <w:qFormat/>
    <w:rsid w:val="00197FDA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doc.ru/?promocode=0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10806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2023-07-17T09:32:00Z</dcterms:created>
  <dcterms:modified xsi:type="dcterms:W3CDTF">2023-07-17T09:32:00Z</dcterms:modified>
</cp:coreProperties>
</file>