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65" w:rsidRDefault="00BB6BFC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7070090</wp:posOffset>
            </wp:positionH>
            <wp:positionV relativeFrom="paragraph">
              <wp:posOffset>-407035</wp:posOffset>
            </wp:positionV>
            <wp:extent cx="2454275" cy="3359150"/>
            <wp:effectExtent l="342900" t="228600" r="327025" b="203200"/>
            <wp:wrapNone/>
            <wp:docPr id="2" name="Рисунок 2" descr="C:\Users\Любовь\Desktop\1019074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10190744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874673">
                      <a:off x="0" y="0"/>
                      <a:ext cx="2454275" cy="335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-399502</wp:posOffset>
            </wp:positionH>
            <wp:positionV relativeFrom="paragraph">
              <wp:posOffset>-201316</wp:posOffset>
            </wp:positionV>
            <wp:extent cx="2655129" cy="2745003"/>
            <wp:effectExtent l="323850" t="304800" r="316671" b="283947"/>
            <wp:wrapNone/>
            <wp:docPr id="6" name="Рисунок 5" descr="C:\Users\Любовь\Desktop\6034415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Desktop\6034415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690950">
                      <a:off x="0" y="0"/>
                      <a:ext cx="2656229" cy="274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-625475</wp:posOffset>
            </wp:positionV>
            <wp:extent cx="2065020" cy="2791460"/>
            <wp:effectExtent l="400050" t="247650" r="373380" b="237490"/>
            <wp:wrapNone/>
            <wp:docPr id="1" name="Рисунок 1" descr="C:\Users\Любовь\Desktop\1024866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10248663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528713">
                      <a:off x="0" y="0"/>
                      <a:ext cx="2065020" cy="279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4603750</wp:posOffset>
            </wp:positionH>
            <wp:positionV relativeFrom="paragraph">
              <wp:posOffset>-954405</wp:posOffset>
            </wp:positionV>
            <wp:extent cx="2190750" cy="3157220"/>
            <wp:effectExtent l="438150" t="266700" r="419100" b="233680"/>
            <wp:wrapNone/>
            <wp:docPr id="4" name="Рисунок 4" descr="C:\Users\Любовь\Desktop\6027354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Desktop\60273544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564306">
                      <a:off x="0" y="0"/>
                      <a:ext cx="2190750" cy="315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C8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21.8pt;margin-top:95.6pt;width:257.7pt;height:396.6pt;z-index:251660288;mso-position-horizontal-relative:text;mso-position-vertical-relative:text">
            <v:textbox style="mso-next-textbox:#_x0000_s1028">
              <w:txbxContent>
                <w:p w:rsidR="00BB3D6A" w:rsidRPr="00D13EE9" w:rsidRDefault="00BB3D6A" w:rsidP="003965C2">
                  <w:pPr>
                    <w:shd w:val="clear" w:color="auto" w:fill="FFFF00"/>
                    <w:ind w:firstLine="708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13E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Совершение несовершеннолетним</w:t>
                  </w:r>
                  <w:r w:rsidR="00BB6B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D13E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противоправных действий, в том числе</w:t>
                  </w:r>
                  <w:r w:rsidR="00BB6B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D13E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участие в несанкционированных</w:t>
                  </w:r>
                  <w:r w:rsidR="00BB6B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D13E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мероприятиях повлечет привлечение их</w:t>
                  </w:r>
                  <w:r w:rsidR="00BB6B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D13E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родителей (в случае</w:t>
                  </w:r>
                  <w:proofErr w:type="gramEnd"/>
                </w:p>
                <w:p w:rsidR="00BB3D6A" w:rsidRPr="00D13EE9" w:rsidRDefault="00BB3D6A" w:rsidP="003965C2">
                  <w:pPr>
                    <w:shd w:val="clear" w:color="auto" w:fill="FFFF00"/>
                    <w:ind w:firstLine="708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D13E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не достижения несовершеннолетним возраста привлечения к административной ответственности, т.е. 16 лет)</w:t>
                  </w:r>
                  <w:r w:rsidR="00BB6B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D13E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 установленной законом ответственности </w:t>
                  </w:r>
                  <w:r w:rsidRPr="00D13E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 10 до 20 тысяч рублей штраф</w:t>
                  </w:r>
                  <w:r w:rsidRPr="00D13E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 или обязательных работ на срок до пятидесяти часов. Если же при этом был причинен вред чьему-либо здоровью или имуществу, или нарушение совершено повторно, в силу вступит уже более серьезное наказание: штраф</w:t>
                  </w:r>
                  <w:r w:rsidR="00BB6B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D13E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на граждан </w:t>
                  </w:r>
                  <w:r w:rsidRPr="00D13E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 150 до 300 тысяч рублей или обязательные работы на срок до двухсот</w:t>
                  </w:r>
                  <w:r w:rsidR="00BB6B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13E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часов.</w:t>
                  </w:r>
                  <w:r w:rsidR="00BB6B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 Предусмотрен </w:t>
                  </w:r>
                  <w:r w:rsidRPr="00D13E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также</w:t>
                  </w:r>
                  <w:r w:rsidR="00BB6B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D13E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административный арест на срок</w:t>
                  </w:r>
                  <w:r w:rsidR="00BB6B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D13E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до 30 суток. </w:t>
                  </w:r>
                </w:p>
                <w:p w:rsidR="00BB3D6A" w:rsidRPr="00D13EE9" w:rsidRDefault="00BB3D6A" w:rsidP="003965C2">
                  <w:pPr>
                    <w:shd w:val="clear" w:color="auto" w:fill="FFFF00"/>
                    <w:ind w:firstLine="708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D13E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При этом семья подростка, вынужденная уплатить штраф, может пострадать не только материально, для них</w:t>
                  </w:r>
                </w:p>
                <w:p w:rsidR="00BB3D6A" w:rsidRPr="00D13EE9" w:rsidRDefault="00BB3D6A" w:rsidP="00F55D93">
                  <w:pPr>
                    <w:shd w:val="clear" w:color="auto" w:fill="FFFF00"/>
                    <w:ind w:firstLine="0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E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может наступить ответственность по ст. 5.35 </w:t>
                  </w:r>
                  <w:proofErr w:type="spellStart"/>
                  <w:r w:rsidRPr="00D13E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КоАП</w:t>
                  </w:r>
                  <w:proofErr w:type="spellEnd"/>
                  <w:r w:rsidRPr="00D13E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. По этой статье привлекают к</w:t>
                  </w:r>
                  <w:r w:rsidR="00BB6B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Pr="00D13E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ответственности взрослых</w:t>
                  </w:r>
                  <w:r w:rsidR="00BB6B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  </w:t>
                  </w:r>
                  <w:r w:rsidRPr="00D13E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за неисполнение обязанностей по содержанию и воспитанию несовершеннолетних.</w:t>
                  </w:r>
                </w:p>
                <w:p w:rsidR="00BB3D6A" w:rsidRPr="00BB3D6A" w:rsidRDefault="00BB3D6A" w:rsidP="003965C2">
                  <w:pPr>
                    <w:shd w:val="clear" w:color="auto" w:fill="FFFF00"/>
                  </w:pPr>
                </w:p>
              </w:txbxContent>
            </v:textbox>
          </v:shape>
        </w:pict>
      </w:r>
      <w:r w:rsidR="003965C2">
        <w:rPr>
          <w:noProof/>
          <w:lang w:eastAsia="ru-RU"/>
        </w:rPr>
        <w:pict>
          <v:shape id="_x0000_s1027" type="#_x0000_t202" style="position:absolute;left:0;text-align:left;margin-left:235.1pt;margin-top:95.6pt;width:272.85pt;height:396.6pt;z-index:251659264;mso-position-horizontal-relative:text;mso-position-vertical-relative:text">
            <v:textbox style="mso-next-textbox:#_x0000_s1027">
              <w:txbxContent>
                <w:p w:rsidR="003965C2" w:rsidRDefault="003965C2" w:rsidP="003965C2">
                  <w:pPr>
                    <w:shd w:val="clear" w:color="auto" w:fill="FFFF00"/>
                    <w:ind w:firstLine="708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B3D6A" w:rsidRPr="00D13EE9" w:rsidRDefault="00BB3D6A" w:rsidP="003965C2">
                  <w:pPr>
                    <w:shd w:val="clear" w:color="auto" w:fill="FFFF00"/>
                    <w:ind w:firstLine="708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D13E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 соответствии с Федеральным законом </w:t>
                  </w:r>
                  <w:r w:rsidRPr="00091C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«Об основных гарантиях избирательных прав и права на участие в референдуме граждан Российской Федерации»</w:t>
                  </w:r>
                  <w:r w:rsidRPr="00D13E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запрещается привлекать к предвыборной агитации, агитации по вопросам референдума лиц, не достигших на день голосования возраста 18 лет, в том числе использовать изображения и высказывания таких лиц в агитационных материалах.</w:t>
                  </w:r>
                </w:p>
                <w:p w:rsidR="00BB3D6A" w:rsidRDefault="00BB3D6A" w:rsidP="003965C2">
                  <w:pPr>
                    <w:shd w:val="clear" w:color="auto" w:fill="FFFF00"/>
                    <w:ind w:firstLine="708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13E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 Российским законам и международным нормам дети не должны втягиваться в политическую деятельность, поскольку являются несовершеннолетними и недееспособными. Принимать участие в политической жизни и голосовать на выборах человек может только после своего 18-летия. Организаторы акций, которые привлекают</w:t>
                  </w:r>
                  <w:r w:rsidR="00091C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D13E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 участию в них несовершеннолетних, не только вторгаются в их личную жизнь и учебный процесс, но и могут спровоцировать у детей нарушения психики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BB3D6A" w:rsidRPr="00D13EE9" w:rsidRDefault="00BB3D6A" w:rsidP="003965C2">
                  <w:pPr>
                    <w:shd w:val="clear" w:color="auto" w:fill="FFFF00"/>
                    <w:ind w:firstLine="708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D13E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Применяется наказание в административном порядке ст. ст. 20.2</w:t>
                  </w:r>
                  <w:r w:rsidRPr="00D13E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br/>
                    <w:t xml:space="preserve">и 20.2.2. </w:t>
                  </w:r>
                  <w:proofErr w:type="spellStart"/>
                  <w:r w:rsidRPr="00D13E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КоАП</w:t>
                  </w:r>
                  <w:proofErr w:type="spellEnd"/>
                  <w:r w:rsidRPr="00D13E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РФ, которые предусматривают административное наказание как за «нарушение установленного порядка организации либо проведения собрания, митинга, демонстрации, шествия или пикетирования».</w:t>
                  </w:r>
                </w:p>
                <w:p w:rsidR="00BB3D6A" w:rsidRPr="00BB3D6A" w:rsidRDefault="00BB3D6A" w:rsidP="003965C2">
                  <w:pPr>
                    <w:shd w:val="clear" w:color="auto" w:fill="FFFF00"/>
                  </w:pPr>
                </w:p>
              </w:txbxContent>
            </v:textbox>
          </v:shape>
        </w:pict>
      </w:r>
      <w:r w:rsidR="003965C2">
        <w:rPr>
          <w:noProof/>
          <w:lang w:eastAsia="ru-RU"/>
        </w:rPr>
        <w:pict>
          <v:shape id="_x0000_s1026" type="#_x0000_t202" style="position:absolute;left:0;text-align:left;margin-left:-41.55pt;margin-top:95.6pt;width:265.25pt;height:396.6pt;z-index:251658240;mso-position-horizontal-relative:text;mso-position-vertical-relative:text">
            <v:textbox style="mso-next-textbox:#_x0000_s1026">
              <w:txbxContent>
                <w:p w:rsidR="00BB3D6A" w:rsidRPr="00D13EE9" w:rsidRDefault="00BB3D6A" w:rsidP="003965C2">
                  <w:pPr>
                    <w:pStyle w:val="a3"/>
                    <w:shd w:val="clear" w:color="auto" w:fill="FFFF00"/>
                    <w:spacing w:before="0" w:beforeAutospacing="0"/>
                    <w:jc w:val="both"/>
                    <w:rPr>
                      <w:color w:val="222222"/>
                    </w:rPr>
                  </w:pPr>
                  <w:r w:rsidRPr="00D13EE9">
                    <w:rPr>
                      <w:color w:val="222222"/>
                    </w:rPr>
                    <w:t>Порядок проведения публичных массовых мероприятий – митингов, собраний, шествий, установлен Федеральным законом № 54-ФЗ</w:t>
                  </w:r>
                  <w:r w:rsidRPr="00D13EE9">
                    <w:rPr>
                      <w:color w:val="222222"/>
                    </w:rPr>
                    <w:br/>
                    <w:t xml:space="preserve">от 19.06.2004 </w:t>
                  </w:r>
                  <w:r w:rsidRPr="00091C43">
                    <w:rPr>
                      <w:b/>
                      <w:color w:val="222222"/>
                    </w:rPr>
                    <w:t>«О собраниях, митингах, демонстрациях, шествиях</w:t>
                  </w:r>
                  <w:r w:rsidRPr="00091C43">
                    <w:rPr>
                      <w:b/>
                      <w:color w:val="222222"/>
                    </w:rPr>
                    <w:br/>
                    <w:t>и пикетированиях».</w:t>
                  </w:r>
                  <w:r w:rsidR="00091C43">
                    <w:rPr>
                      <w:color w:val="222222"/>
                    </w:rPr>
                    <w:t xml:space="preserve"> </w:t>
                  </w:r>
                  <w:r w:rsidRPr="00D13EE9">
                    <w:rPr>
                      <w:color w:val="000000"/>
                      <w:bdr w:val="none" w:sz="0" w:space="0" w:color="auto" w:frame="1"/>
                    </w:rPr>
                    <w:t>Этот закон запрещает несовершеннолетним выступать</w:t>
                  </w:r>
                  <w:r w:rsidR="00091C43">
                    <w:rPr>
                      <w:color w:val="000000"/>
                      <w:bdr w:val="none" w:sz="0" w:space="0" w:color="auto" w:frame="1"/>
                    </w:rPr>
                    <w:t xml:space="preserve"> </w:t>
                  </w:r>
                  <w:r w:rsidRPr="00D13EE9">
                    <w:rPr>
                      <w:color w:val="000000"/>
                      <w:bdr w:val="none" w:sz="0" w:space="0" w:color="auto" w:frame="1"/>
                    </w:rPr>
                    <w:t>организаторами публичных мероприятий — в том числе политических. Если дети или подростки нарушают правила проведения таких мероприятий — в том числе идут на несанкционированный митинг или шествие и тем более позволяют там себе хулиганские выходки, - они подлежат ответственности наравне с прочими участниками правонарушения.</w:t>
                  </w:r>
                  <w:r w:rsidR="00091C43" w:rsidRPr="00091C43">
                    <w:rPr>
                      <w:color w:val="000000"/>
                    </w:rPr>
                    <w:t xml:space="preserve"> Федеральным законом от 19.06.2004 № 54-ФЗ «О собраниях, митингах, демонстрациях, шествиях и пикетированиях» определен порядок организации и проведения публичного мероприятия; гарантии реализации гражданами права на проведение публичного мероприятия</w:t>
                  </w:r>
                  <w:r w:rsidR="00F55D93">
                    <w:rPr>
                      <w:color w:val="000000"/>
                    </w:rPr>
                    <w:t>.</w:t>
                  </w:r>
                </w:p>
                <w:p w:rsidR="00091C43" w:rsidRPr="00091C43" w:rsidRDefault="00091C43" w:rsidP="003965C2">
                  <w:pPr>
                    <w:shd w:val="clear" w:color="auto" w:fill="FFFF00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1C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Статьей </w:t>
                  </w:r>
                  <w:r w:rsidRPr="00091C4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31 Конституции Российской Федерации</w:t>
                  </w:r>
                  <w:r w:rsidRPr="00091C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предусмотрено право граждан Российской Федерации собираться мирно, без оружия, проводить собрания, митинги и демонстрации, шествия и пикетирование.</w:t>
                  </w:r>
                </w:p>
              </w:txbxContent>
            </v:textbox>
          </v:shape>
        </w:pict>
      </w:r>
      <w:r w:rsidR="00091C43">
        <w:rPr>
          <w:noProof/>
          <w:lang w:eastAsia="ru-RU"/>
        </w:rPr>
        <w:pict>
          <v:shape id="_x0000_s1030" type="#_x0000_t202" style="position:absolute;left:0;text-align:left;margin-left:-41.55pt;margin-top:-66.1pt;width:821.05pt;height:63.15pt;z-index:251661312;mso-position-horizontal-relative:text;mso-position-vertical-relative:text">
            <v:textbox>
              <w:txbxContent>
                <w:p w:rsidR="00091C43" w:rsidRPr="003965C2" w:rsidRDefault="00BB3D6A" w:rsidP="003965C2">
                  <w:pPr>
                    <w:pStyle w:val="1"/>
                    <w:shd w:val="clear" w:color="auto" w:fill="FFFF00"/>
                    <w:spacing w:before="0"/>
                    <w:ind w:firstLine="0"/>
                    <w:jc w:val="center"/>
                    <w:rPr>
                      <w:rFonts w:ascii="Times New Roman" w:hAnsi="Times New Roman" w:cs="Times New Roman"/>
                      <w:bCs w:val="0"/>
                      <w:color w:val="FF0000"/>
                      <w:sz w:val="40"/>
                      <w:szCs w:val="40"/>
                    </w:rPr>
                  </w:pPr>
                  <w:r w:rsidRPr="003965C2">
                    <w:rPr>
                      <w:rFonts w:ascii="Times New Roman" w:hAnsi="Times New Roman" w:cs="Times New Roman"/>
                      <w:bCs w:val="0"/>
                      <w:color w:val="FF0000"/>
                      <w:sz w:val="40"/>
                      <w:szCs w:val="40"/>
                    </w:rPr>
                    <w:t xml:space="preserve">Памятка для </w:t>
                  </w:r>
                  <w:r w:rsidR="00091C43" w:rsidRPr="003965C2">
                    <w:rPr>
                      <w:rFonts w:ascii="Times New Roman" w:hAnsi="Times New Roman" w:cs="Times New Roman"/>
                      <w:bCs w:val="0"/>
                      <w:color w:val="FF0000"/>
                      <w:sz w:val="40"/>
                      <w:szCs w:val="40"/>
                    </w:rPr>
                    <w:t>студентов ГБПОУ РО «ККПТ»</w:t>
                  </w:r>
                  <w:r w:rsidRPr="003965C2">
                    <w:rPr>
                      <w:rFonts w:ascii="Times New Roman" w:hAnsi="Times New Roman" w:cs="Times New Roman"/>
                      <w:bCs w:val="0"/>
                      <w:color w:val="FF0000"/>
                      <w:sz w:val="40"/>
                      <w:szCs w:val="40"/>
                    </w:rPr>
                    <w:t xml:space="preserve"> о запрете участия в несанкционированных собраниях, митингах, демонстрациях, шествиях и </w:t>
                  </w:r>
                  <w:r w:rsidR="00091C43" w:rsidRPr="003965C2">
                    <w:rPr>
                      <w:rFonts w:ascii="Times New Roman" w:hAnsi="Times New Roman" w:cs="Times New Roman"/>
                      <w:bCs w:val="0"/>
                      <w:color w:val="FF0000"/>
                      <w:sz w:val="40"/>
                      <w:szCs w:val="40"/>
                    </w:rPr>
                    <w:t>пикетированиях</w:t>
                  </w:r>
                </w:p>
                <w:p w:rsidR="00BB3D6A" w:rsidRDefault="00BB3D6A" w:rsidP="003965C2">
                  <w:pPr>
                    <w:shd w:val="clear" w:color="auto" w:fill="FFFF00"/>
                    <w:jc w:val="center"/>
                  </w:pPr>
                </w:p>
              </w:txbxContent>
            </v:textbox>
          </v:shape>
        </w:pict>
      </w:r>
    </w:p>
    <w:sectPr w:rsidR="00D13865" w:rsidSect="00BB3D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3D6A"/>
    <w:rsid w:val="00091C43"/>
    <w:rsid w:val="003965C2"/>
    <w:rsid w:val="006635C5"/>
    <w:rsid w:val="006901B5"/>
    <w:rsid w:val="009E1C8C"/>
    <w:rsid w:val="00BB3D6A"/>
    <w:rsid w:val="00BB6BFC"/>
    <w:rsid w:val="00D13865"/>
    <w:rsid w:val="00F5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65"/>
  </w:style>
  <w:style w:type="paragraph" w:styleId="1">
    <w:name w:val="heading 1"/>
    <w:basedOn w:val="a"/>
    <w:next w:val="a"/>
    <w:link w:val="10"/>
    <w:uiPriority w:val="9"/>
    <w:qFormat/>
    <w:rsid w:val="00BB3D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B3D6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5D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2021-05-14T05:54:00Z</dcterms:created>
  <dcterms:modified xsi:type="dcterms:W3CDTF">2021-05-14T07:25:00Z</dcterms:modified>
</cp:coreProperties>
</file>